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A39" w:rsidRDefault="00E53C36" w:rsidP="00FE0A39">
      <w:pPr>
        <w:pStyle w:val="Heading1"/>
        <w:numPr>
          <w:ilvl w:val="0"/>
          <w:numId w:val="18"/>
        </w:numPr>
      </w:pPr>
      <w:bookmarkStart w:id="0" w:name="_GoBack"/>
      <w:bookmarkEnd w:id="0"/>
      <w:r>
        <w:t>GENERAL</w:t>
      </w:r>
      <w:r w:rsidR="00FE0A39">
        <w:t xml:space="preserve"> Description</w:t>
      </w:r>
    </w:p>
    <w:p w:rsidR="00FE0A39" w:rsidRPr="00437A3D" w:rsidRDefault="00FE0A39" w:rsidP="00FE0A39">
      <w:pPr>
        <w:pStyle w:val="List2"/>
        <w:numPr>
          <w:ilvl w:val="1"/>
          <w:numId w:val="18"/>
        </w:numPr>
        <w:tabs>
          <w:tab w:val="clear" w:pos="720"/>
        </w:tabs>
        <w:ind w:left="1094" w:hanging="547"/>
      </w:pPr>
      <w:r>
        <w:t xml:space="preserve">The </w:t>
      </w:r>
      <w:r w:rsidR="00AA5C4E">
        <w:t xml:space="preserve">unit </w:t>
      </w:r>
      <w:r>
        <w:t xml:space="preserve">is designed to allow the end user to mount a dome camera directly above the </w:t>
      </w:r>
      <w:r w:rsidR="00E53C36">
        <w:t>pedestal</w:t>
      </w:r>
      <w:r>
        <w:t xml:space="preserve"> and link the phone activation to the camera operation</w:t>
      </w:r>
      <w:r w:rsidR="00AA5C4E">
        <w:t>, model Overhead Camera Mount from Code Blue Corporation, no substitutions</w:t>
      </w:r>
      <w:r>
        <w:t>.</w:t>
      </w:r>
    </w:p>
    <w:p w:rsidR="00FE0A39" w:rsidRDefault="00FE0A39" w:rsidP="00FE0A39">
      <w:pPr>
        <w:pStyle w:val="Heading1"/>
        <w:numPr>
          <w:ilvl w:val="0"/>
          <w:numId w:val="18"/>
        </w:numPr>
      </w:pPr>
      <w:r>
        <w:t>construction</w:t>
      </w:r>
    </w:p>
    <w:p w:rsidR="00FE0A39" w:rsidRDefault="00E53C36" w:rsidP="00FE0A39">
      <w:pPr>
        <w:pStyle w:val="List2"/>
        <w:numPr>
          <w:ilvl w:val="1"/>
          <w:numId w:val="18"/>
        </w:numPr>
        <w:tabs>
          <w:tab w:val="clear" w:pos="720"/>
        </w:tabs>
        <w:ind w:left="1094" w:hanging="547"/>
      </w:pPr>
      <w:r>
        <w:t>The unit</w:t>
      </w:r>
      <w:r w:rsidR="00FE0A39">
        <w:t xml:space="preserve"> consists of three main components: camera mount pipe, moun</w:t>
      </w:r>
      <w:r>
        <w:t xml:space="preserve">ting ring, and retaining ring. </w:t>
      </w:r>
      <w:r w:rsidR="00FE0A39">
        <w:t xml:space="preserve">The overall height is </w:t>
      </w:r>
      <w:r w:rsidR="005109B6">
        <w:t>63.20</w:t>
      </w:r>
      <w:r w:rsidR="00FE0A39">
        <w:t>” from the bottom of the retaining ring to the top of the camera mount pipe.</w:t>
      </w:r>
    </w:p>
    <w:p w:rsidR="00FE0A39" w:rsidRDefault="00FE0A39" w:rsidP="00FE0A39">
      <w:pPr>
        <w:pStyle w:val="List3"/>
        <w:numPr>
          <w:ilvl w:val="2"/>
          <w:numId w:val="18"/>
        </w:numPr>
        <w:tabs>
          <w:tab w:val="clear" w:pos="1638"/>
        </w:tabs>
        <w:ind w:left="1800" w:hanging="720"/>
      </w:pPr>
      <w:r>
        <w:t>The camera mount pipe is constructed from 1.50” Schedule 40 pipe.  The mount pipe is bent 90 degrees where it attaches to the mounting ring and 180 degrees on the opposite end where the camera attaches.  A 1.50” NPT thread is provided for attachment of the dome camera.</w:t>
      </w:r>
    </w:p>
    <w:p w:rsidR="00FE0A39" w:rsidRDefault="00FE0A39" w:rsidP="00FE0A39">
      <w:pPr>
        <w:pStyle w:val="List3"/>
        <w:numPr>
          <w:ilvl w:val="2"/>
          <w:numId w:val="18"/>
        </w:numPr>
        <w:tabs>
          <w:tab w:val="clear" w:pos="1638"/>
        </w:tabs>
        <w:ind w:left="1800" w:hanging="720"/>
      </w:pPr>
      <w:r>
        <w:t xml:space="preserve">The mounting ring is constructed from 12.75” </w:t>
      </w:r>
      <w:r w:rsidR="00E53C36">
        <w:t>outside diameter</w:t>
      </w:r>
      <w:r>
        <w:t xml:space="preserve"> x .25” </w:t>
      </w:r>
      <w:r w:rsidR="00E53C36">
        <w:t>thick</w:t>
      </w:r>
      <w:r>
        <w:t xml:space="preserve"> ASTM A500 seamless carbon steel structural </w:t>
      </w:r>
      <w:r w:rsidR="00E53C36">
        <w:t>tube.  The mounting ring is 4</w:t>
      </w:r>
      <w:r>
        <w:t>” tall with a hole that allows the camera mount pipe to be welded on the inside and outside of the intersection.</w:t>
      </w:r>
    </w:p>
    <w:p w:rsidR="00FE0A39" w:rsidRPr="00C4340E" w:rsidRDefault="00FE0A39" w:rsidP="00FE0A39">
      <w:pPr>
        <w:pStyle w:val="List3"/>
        <w:numPr>
          <w:ilvl w:val="2"/>
          <w:numId w:val="18"/>
        </w:numPr>
        <w:tabs>
          <w:tab w:val="clear" w:pos="1638"/>
        </w:tabs>
        <w:ind w:left="1800" w:hanging="720"/>
      </w:pPr>
      <w:r>
        <w:t>The retainin</w:t>
      </w:r>
      <w:r w:rsidR="00E53C36">
        <w:t>g ring is constructed from 12</w:t>
      </w:r>
      <w:r>
        <w:t xml:space="preserve">” </w:t>
      </w:r>
      <w:r w:rsidR="00E53C36">
        <w:t>outside diameter</w:t>
      </w:r>
      <w:r>
        <w:t xml:space="preserve"> x .25” </w:t>
      </w:r>
      <w:r w:rsidR="00E53C36">
        <w:t>thick</w:t>
      </w:r>
      <w:r>
        <w:t xml:space="preserve"> ASTM A500 </w:t>
      </w:r>
      <w:proofErr w:type="gramStart"/>
      <w:r>
        <w:t>seamless</w:t>
      </w:r>
      <w:proofErr w:type="gramEnd"/>
      <w:r>
        <w:t xml:space="preserve"> carbon steel structural tube.  The retaining ring is 2.50” tall and protrudes from the mounting ring 1</w:t>
      </w:r>
      <w:r w:rsidR="00E53C36">
        <w:t>.50”.  The ring contains three ½-13</w:t>
      </w:r>
      <w:r>
        <w:t xml:space="preserve"> nuts for mounting hardware.</w:t>
      </w:r>
    </w:p>
    <w:p w:rsidR="00FE0A39" w:rsidRDefault="00FE0A39" w:rsidP="00FE0A39">
      <w:pPr>
        <w:pStyle w:val="Heading1"/>
        <w:numPr>
          <w:ilvl w:val="0"/>
          <w:numId w:val="18"/>
        </w:numPr>
      </w:pPr>
      <w:r>
        <w:t>mounting</w:t>
      </w:r>
    </w:p>
    <w:p w:rsidR="00FE0A39" w:rsidRPr="003D2C8A" w:rsidRDefault="00FE0A39" w:rsidP="00FE0A39">
      <w:pPr>
        <w:pStyle w:val="List2"/>
        <w:numPr>
          <w:ilvl w:val="1"/>
          <w:numId w:val="18"/>
        </w:numPr>
        <w:tabs>
          <w:tab w:val="clear" w:pos="720"/>
        </w:tabs>
        <w:ind w:left="1094" w:hanging="547"/>
      </w:pPr>
      <w:r>
        <w:t xml:space="preserve">The overhead camera mount should be mounted directly to the top of the bollard and below any additional components such as:  IP </w:t>
      </w:r>
      <w:r w:rsidR="00E53C36">
        <w:t xml:space="preserve">Wireless </w:t>
      </w:r>
      <w:proofErr w:type="gramStart"/>
      <w:r w:rsidR="00E53C36">
        <w:t>mounts,</w:t>
      </w:r>
      <w:proofErr w:type="gramEnd"/>
      <w:r w:rsidR="00E53C36">
        <w:t xml:space="preserve"> PAS components</w:t>
      </w:r>
      <w:r w:rsidR="00AE2610">
        <w:t xml:space="preserve"> or Beacon/</w:t>
      </w:r>
      <w:r>
        <w:t>Strobe casting assemblies.</w:t>
      </w:r>
    </w:p>
    <w:p w:rsidR="00FE0A39" w:rsidRDefault="00FE0A39" w:rsidP="00FE0A39">
      <w:pPr>
        <w:pStyle w:val="Heading1"/>
        <w:numPr>
          <w:ilvl w:val="0"/>
          <w:numId w:val="18"/>
        </w:numPr>
      </w:pPr>
      <w:r>
        <w:t>Finish</w:t>
      </w:r>
    </w:p>
    <w:p w:rsidR="00C17F8F" w:rsidRDefault="00C17F8F" w:rsidP="00C17F8F">
      <w:pPr>
        <w:pStyle w:val="List2"/>
      </w:pPr>
      <w:r>
        <w:t>Four-coat paint process, with zinc-rich primer for corrosion resistance and baked-on polyurethane enamel for maximum gloss and shine.</w:t>
      </w:r>
    </w:p>
    <w:p w:rsidR="00C17F8F" w:rsidRDefault="00C17F8F" w:rsidP="00C17F8F">
      <w:pPr>
        <w:pStyle w:val="List3"/>
      </w:pPr>
      <w:r>
        <w:t>Optional clear coating process available to provide additional environmental protection.</w:t>
      </w:r>
    </w:p>
    <w:p w:rsidR="00E53C36" w:rsidRDefault="00E53C36" w:rsidP="00E53C36">
      <w:pPr>
        <w:pStyle w:val="List2"/>
        <w:numPr>
          <w:ilvl w:val="1"/>
          <w:numId w:val="18"/>
        </w:numPr>
        <w:tabs>
          <w:tab w:val="clear" w:pos="720"/>
        </w:tabs>
        <w:ind w:left="1094" w:hanging="547"/>
      </w:pPr>
      <w:r>
        <w:t>The unit shall be finished with a highly graffiti and UV resistant coating process.</w:t>
      </w:r>
    </w:p>
    <w:p w:rsidR="00E53C36" w:rsidRDefault="00E53C36" w:rsidP="00E53C36">
      <w:pPr>
        <w:pStyle w:val="List2"/>
        <w:numPr>
          <w:ilvl w:val="1"/>
          <w:numId w:val="18"/>
        </w:numPr>
        <w:tabs>
          <w:tab w:val="clear" w:pos="720"/>
        </w:tabs>
        <w:ind w:left="1094" w:hanging="547"/>
      </w:pPr>
      <w:r>
        <w:t xml:space="preserve">Substrate preparation shall be as required to comply with applicable ASTM impact and adhesion standards: </w:t>
      </w:r>
      <w:r>
        <w:rPr>
          <w:noProof/>
        </w:rPr>
        <w:t>D2794 Direct and Reverse Impact, D523 Gloss @ 60 Degrees, D3359B Cross hatch Adhesion, D1654 Corrosion Creep,  D714 Scribe Blisters and D714 Field Blisters</w:t>
      </w:r>
      <w:r>
        <w:t>.</w:t>
      </w:r>
      <w:r>
        <w:tab/>
      </w:r>
    </w:p>
    <w:p w:rsidR="00E53C36" w:rsidRDefault="00E53C36" w:rsidP="00E53C36">
      <w:pPr>
        <w:pStyle w:val="List2"/>
        <w:numPr>
          <w:ilvl w:val="1"/>
          <w:numId w:val="18"/>
        </w:numPr>
        <w:tabs>
          <w:tab w:val="clear" w:pos="720"/>
        </w:tabs>
        <w:ind w:left="1094" w:hanging="547"/>
      </w:pPr>
      <w:r>
        <w:lastRenderedPageBreak/>
        <w:t>The</w:t>
      </w:r>
      <w:r w:rsidR="001E5DF9">
        <w:t xml:space="preserve"> finish shall be available in 7</w:t>
      </w:r>
      <w:r>
        <w:t xml:space="preserve"> standard colors: </w:t>
      </w:r>
      <w:r w:rsidR="00FB4A2F">
        <w:t xml:space="preserve">Safety Blue, Safety Red, Safety Yellow, Gloss White, Gloss Black, Dark Bronze and Bright Silver. </w:t>
      </w:r>
      <w:r>
        <w:t>Custom colors shall be available.</w:t>
      </w:r>
    </w:p>
    <w:p w:rsidR="00E53C36" w:rsidRDefault="00E53C36" w:rsidP="00E53C36">
      <w:pPr>
        <w:pStyle w:val="List2"/>
        <w:numPr>
          <w:ilvl w:val="1"/>
          <w:numId w:val="18"/>
        </w:numPr>
        <w:tabs>
          <w:tab w:val="clear" w:pos="720"/>
        </w:tabs>
        <w:ind w:left="1094" w:hanging="547"/>
      </w:pPr>
      <w:r>
        <w:t>Minimum coverage thickness of 2.0 mils.</w:t>
      </w:r>
    </w:p>
    <w:p w:rsidR="00E53C36" w:rsidRDefault="00E53C36" w:rsidP="00E53C36">
      <w:pPr>
        <w:pStyle w:val="Heading1"/>
      </w:pPr>
      <w:r>
        <w:t>WARRANTY</w:t>
      </w:r>
    </w:p>
    <w:p w:rsidR="00E53C36" w:rsidRDefault="00E53C36" w:rsidP="00E53C36">
      <w:pPr>
        <w:pStyle w:val="List2"/>
      </w:pPr>
      <w:r>
        <w:t xml:space="preserve">The Overhead Camera Mount </w:t>
      </w:r>
      <w:r w:rsidRPr="00682412">
        <w:t>shall</w:t>
      </w:r>
      <w:r w:rsidRPr="00682412">
        <w:rPr>
          <w:spacing w:val="7"/>
        </w:rPr>
        <w:t xml:space="preserve"> </w:t>
      </w:r>
      <w:r w:rsidRPr="00682412">
        <w:t>be</w:t>
      </w:r>
      <w:r w:rsidRPr="00682412">
        <w:rPr>
          <w:spacing w:val="6"/>
        </w:rPr>
        <w:t xml:space="preserve"> </w:t>
      </w:r>
      <w:r w:rsidRPr="00682412">
        <w:t>warrantied</w:t>
      </w:r>
      <w:r w:rsidRPr="00682412">
        <w:rPr>
          <w:spacing w:val="7"/>
        </w:rPr>
        <w:t xml:space="preserve"> </w:t>
      </w:r>
      <w:r w:rsidRPr="00682412">
        <w:t>against</w:t>
      </w:r>
      <w:r w:rsidRPr="00682412">
        <w:rPr>
          <w:spacing w:val="6"/>
        </w:rPr>
        <w:t xml:space="preserve"> </w:t>
      </w:r>
      <w:r w:rsidRPr="00682412">
        <w:t>any</w:t>
      </w:r>
      <w:r w:rsidRPr="00682412">
        <w:rPr>
          <w:spacing w:val="6"/>
        </w:rPr>
        <w:t xml:space="preserve"> </w:t>
      </w:r>
      <w:r w:rsidRPr="00682412">
        <w:t>defects,</w:t>
      </w:r>
      <w:r w:rsidRPr="00682412">
        <w:rPr>
          <w:spacing w:val="6"/>
        </w:rPr>
        <w:t xml:space="preserve"> </w:t>
      </w:r>
      <w:r w:rsidRPr="00682412">
        <w:t>under</w:t>
      </w:r>
      <w:r w:rsidRPr="00682412">
        <w:rPr>
          <w:spacing w:val="6"/>
        </w:rPr>
        <w:t xml:space="preserve"> </w:t>
      </w:r>
      <w:r w:rsidRPr="00682412">
        <w:t>normal</w:t>
      </w:r>
      <w:r w:rsidRPr="00682412">
        <w:rPr>
          <w:spacing w:val="7"/>
        </w:rPr>
        <w:t xml:space="preserve"> </w:t>
      </w:r>
      <w:r w:rsidRPr="00682412">
        <w:t>use,</w:t>
      </w:r>
      <w:r w:rsidRPr="00682412">
        <w:rPr>
          <w:spacing w:val="6"/>
        </w:rPr>
        <w:t xml:space="preserve"> </w:t>
      </w:r>
      <w:r w:rsidRPr="00682412">
        <w:t>for</w:t>
      </w:r>
      <w:r w:rsidRPr="00682412">
        <w:rPr>
          <w:spacing w:val="7"/>
        </w:rPr>
        <w:t xml:space="preserve"> </w:t>
      </w:r>
      <w:r w:rsidRPr="00682412">
        <w:t>a</w:t>
      </w:r>
      <w:r w:rsidRPr="00682412">
        <w:rPr>
          <w:spacing w:val="6"/>
        </w:rPr>
        <w:t xml:space="preserve"> </w:t>
      </w:r>
      <w:r w:rsidRPr="00682412">
        <w:t>period</w:t>
      </w:r>
      <w:r w:rsidRPr="00682412">
        <w:rPr>
          <w:spacing w:val="7"/>
        </w:rPr>
        <w:t xml:space="preserve"> </w:t>
      </w:r>
      <w:r w:rsidRPr="00682412">
        <w:t>of</w:t>
      </w:r>
      <w:r>
        <w:t xml:space="preserve"> </w:t>
      </w:r>
      <w:r w:rsidR="00AE2610">
        <w:rPr>
          <w:spacing w:val="6"/>
        </w:rPr>
        <w:t>2</w:t>
      </w:r>
      <w:r>
        <w:rPr>
          <w:spacing w:val="6"/>
        </w:rPr>
        <w:t xml:space="preserve"> </w:t>
      </w:r>
      <w:r w:rsidRPr="00682412">
        <w:t>year</w:t>
      </w:r>
      <w:r>
        <w:t>s</w:t>
      </w:r>
      <w:r w:rsidRPr="00682412">
        <w:t>.</w:t>
      </w:r>
      <w:r>
        <w:t xml:space="preserve"> </w:t>
      </w:r>
    </w:p>
    <w:p w:rsidR="00E53C36" w:rsidRDefault="00E53C36" w:rsidP="00E53C36">
      <w:pPr>
        <w:pStyle w:val="Heading1"/>
      </w:pPr>
      <w:r>
        <w:t>MANUFACTURER</w:t>
      </w:r>
    </w:p>
    <w:p w:rsidR="00E53C36" w:rsidRDefault="00E53C36" w:rsidP="00E53C36">
      <w:pPr>
        <w:pStyle w:val="List2"/>
      </w:pPr>
      <w:r w:rsidRPr="00682412">
        <w:t>The</w:t>
      </w:r>
      <w:r w:rsidRPr="00E76D76">
        <w:rPr>
          <w:spacing w:val="8"/>
        </w:rPr>
        <w:t xml:space="preserve"> </w:t>
      </w:r>
      <w:r w:rsidRPr="00682412">
        <w:t>Manufacturer</w:t>
      </w:r>
      <w:r w:rsidRPr="00E76D76">
        <w:rPr>
          <w:spacing w:val="8"/>
        </w:rPr>
        <w:t xml:space="preserve"> </w:t>
      </w:r>
      <w:r w:rsidRPr="00682412">
        <w:t>shall</w:t>
      </w:r>
      <w:r w:rsidRPr="00E76D76">
        <w:rPr>
          <w:spacing w:val="8"/>
        </w:rPr>
        <w:t xml:space="preserve"> </w:t>
      </w:r>
      <w:r w:rsidRPr="00682412">
        <w:t>be</w:t>
      </w:r>
      <w:r w:rsidRPr="00E76D76">
        <w:rPr>
          <w:spacing w:val="8"/>
        </w:rPr>
        <w:t xml:space="preserve"> </w:t>
      </w:r>
      <w:r>
        <w:t>Code Blue Corporation</w:t>
      </w:r>
      <w:r w:rsidRPr="00682412">
        <w:t>.</w:t>
      </w:r>
      <w:r w:rsidRPr="00E76D76">
        <w:rPr>
          <w:spacing w:val="8"/>
        </w:rPr>
        <w:t xml:space="preserve"> </w:t>
      </w:r>
      <w:r>
        <w:t>800-205-7186</w:t>
      </w:r>
      <w:r w:rsidRPr="00682412">
        <w:t>,</w:t>
      </w:r>
      <w:r w:rsidRPr="00E76D76">
        <w:rPr>
          <w:spacing w:val="8"/>
        </w:rPr>
        <w:t xml:space="preserve"> </w:t>
      </w:r>
      <w:r>
        <w:t xml:space="preserve">259 </w:t>
      </w:r>
      <w:proofErr w:type="spellStart"/>
      <w:r>
        <w:t>Hedcor</w:t>
      </w:r>
      <w:proofErr w:type="spellEnd"/>
      <w:r>
        <w:t xml:space="preserve"> Street</w:t>
      </w:r>
      <w:r w:rsidRPr="00682412">
        <w:t>,</w:t>
      </w:r>
      <w:r>
        <w:t xml:space="preserve"> Holland, Michigan 49423.</w:t>
      </w:r>
      <w:r w:rsidRPr="00E76D76">
        <w:rPr>
          <w:spacing w:val="5"/>
        </w:rPr>
        <w:t xml:space="preserve"> </w:t>
      </w:r>
      <w:proofErr w:type="gramStart"/>
      <w:r w:rsidRPr="00E76D76">
        <w:rPr>
          <w:spacing w:val="3"/>
        </w:rPr>
        <w:t>www.codeblue.com</w:t>
      </w:r>
      <w:proofErr w:type="gramEnd"/>
      <w:r w:rsidRPr="006E3458">
        <w:t xml:space="preserve">. </w:t>
      </w:r>
      <w:r w:rsidRPr="00E76D76">
        <w:rPr>
          <w:spacing w:val="3"/>
        </w:rPr>
        <w:t>THER</w:t>
      </w:r>
      <w:r w:rsidRPr="00682412">
        <w:t>E</w:t>
      </w:r>
      <w:r w:rsidRPr="00E76D76">
        <w:rPr>
          <w:spacing w:val="6"/>
        </w:rPr>
        <w:t xml:space="preserve"> </w:t>
      </w:r>
      <w:r w:rsidRPr="00E76D76">
        <w:rPr>
          <w:spacing w:val="3"/>
        </w:rPr>
        <w:t>AR</w:t>
      </w:r>
      <w:r w:rsidRPr="00682412">
        <w:t>E</w:t>
      </w:r>
      <w:r w:rsidRPr="00E76D76">
        <w:rPr>
          <w:spacing w:val="6"/>
        </w:rPr>
        <w:t xml:space="preserve"> </w:t>
      </w:r>
      <w:r w:rsidRPr="00E76D76">
        <w:rPr>
          <w:spacing w:val="3"/>
        </w:rPr>
        <w:t>NO EQUIVALENTS.</w:t>
      </w:r>
    </w:p>
    <w:p w:rsidR="004838AB" w:rsidRPr="00FE0A39" w:rsidRDefault="004838AB" w:rsidP="00FE0A39"/>
    <w:sectPr w:rsidR="004838AB" w:rsidRPr="00FE0A39" w:rsidSect="00E96284">
      <w:headerReference w:type="even" r:id="rId10"/>
      <w:headerReference w:type="default" r:id="rId11"/>
      <w:footerReference w:type="even" r:id="rId12"/>
      <w:footerReference w:type="default" r:id="rId13"/>
      <w:headerReference w:type="first" r:id="rId14"/>
      <w:footerReference w:type="first" r:id="rId15"/>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43C7" w:rsidRDefault="000A43C7" w:rsidP="00E422C9">
      <w:r>
        <w:separator/>
      </w:r>
    </w:p>
  </w:endnote>
  <w:endnote w:type="continuationSeparator" w:id="0">
    <w:p w:rsidR="000A43C7" w:rsidRDefault="000A43C7" w:rsidP="00E42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1D8" w:rsidRDefault="000B11D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ABD" w:rsidRDefault="000D0ABD" w:rsidP="00B651BC">
    <w:pPr>
      <w:pStyle w:val="Footer"/>
      <w:pBdr>
        <w:top w:val="single" w:sz="8" w:space="1" w:color="1F497D" w:themeColor="text2"/>
      </w:pBdr>
      <w:shd w:val="clear" w:color="auto" w:fill="C6D9F1" w:themeFill="text2" w:themeFillTint="33"/>
      <w:spacing w:before="120"/>
      <w:rPr>
        <w:rFonts w:cstheme="minorHAnsi"/>
        <w:b/>
        <w:color w:val="1F497D" w:themeColor="text2"/>
        <w:sz w:val="20"/>
      </w:rPr>
    </w:pPr>
    <w:r>
      <w:rPr>
        <w:b/>
        <w:color w:val="1F497D" w:themeColor="text2"/>
        <w:sz w:val="20"/>
      </w:rPr>
      <w:tab/>
    </w:r>
    <w:r w:rsidRPr="009E3285">
      <w:rPr>
        <w:b/>
        <w:color w:val="1F497D" w:themeColor="text2"/>
        <w:sz w:val="20"/>
      </w:rPr>
      <w:t xml:space="preserve">Code Blue® </w:t>
    </w:r>
    <w:r w:rsidRPr="009E3285">
      <w:rPr>
        <w:rFonts w:cstheme="minorHAnsi"/>
        <w:b/>
        <w:color w:val="1F497D" w:themeColor="text2"/>
        <w:sz w:val="20"/>
      </w:rPr>
      <w:t xml:space="preserve">● </w:t>
    </w:r>
    <w:r w:rsidR="00B32029">
      <w:rPr>
        <w:b/>
        <w:color w:val="1F497D" w:themeColor="text2"/>
        <w:sz w:val="20"/>
      </w:rPr>
      <w:t xml:space="preserve">259 </w:t>
    </w:r>
    <w:proofErr w:type="spellStart"/>
    <w:r w:rsidR="00B32029">
      <w:rPr>
        <w:b/>
        <w:color w:val="1F497D" w:themeColor="text2"/>
        <w:sz w:val="20"/>
      </w:rPr>
      <w:t>Hedcor</w:t>
    </w:r>
    <w:proofErr w:type="spellEnd"/>
    <w:r w:rsidRPr="009E3285">
      <w:rPr>
        <w:b/>
        <w:color w:val="1F497D" w:themeColor="text2"/>
        <w:sz w:val="20"/>
      </w:rPr>
      <w:t xml:space="preserve"> S</w:t>
    </w:r>
    <w:r w:rsidR="00B32029">
      <w:rPr>
        <w:b/>
        <w:color w:val="1F497D" w:themeColor="text2"/>
        <w:sz w:val="20"/>
      </w:rPr>
      <w:t>treet</w:t>
    </w:r>
    <w:r w:rsidRPr="009E3285">
      <w:rPr>
        <w:b/>
        <w:color w:val="1F497D" w:themeColor="text2"/>
        <w:sz w:val="20"/>
      </w:rPr>
      <w:t xml:space="preserve"> </w:t>
    </w:r>
    <w:r w:rsidRPr="009E3285">
      <w:rPr>
        <w:rFonts w:cstheme="minorHAnsi"/>
        <w:b/>
        <w:color w:val="1F497D" w:themeColor="text2"/>
        <w:sz w:val="20"/>
      </w:rPr>
      <w:t>● Holland, MI 49423</w:t>
    </w:r>
    <w:r w:rsidR="00B32029">
      <w:rPr>
        <w:rFonts w:cstheme="minorHAnsi"/>
        <w:b/>
        <w:color w:val="1F497D" w:themeColor="text2"/>
        <w:sz w:val="20"/>
      </w:rPr>
      <w:t xml:space="preserve"> USA</w:t>
    </w:r>
    <w:r w:rsidRPr="009E3285">
      <w:rPr>
        <w:rFonts w:cstheme="minorHAnsi"/>
        <w:b/>
        <w:color w:val="1F497D" w:themeColor="text2"/>
        <w:sz w:val="20"/>
      </w:rPr>
      <w:t xml:space="preserve"> ● 800.205.7186 ● </w:t>
    </w:r>
    <w:hyperlink r:id="rId1" w:history="1">
      <w:r w:rsidR="003867A6" w:rsidRPr="00507F2A">
        <w:rPr>
          <w:rStyle w:val="Hyperlink"/>
          <w:rFonts w:cstheme="minorHAnsi"/>
          <w:b/>
          <w:sz w:val="20"/>
        </w:rPr>
        <w:t>www.codeblue.com</w:t>
      </w:r>
    </w:hyperlink>
  </w:p>
  <w:p w:rsidR="003867A6" w:rsidRPr="009E3285" w:rsidRDefault="003867A6" w:rsidP="003867A6">
    <w:pPr>
      <w:pStyle w:val="Footer"/>
      <w:pBdr>
        <w:top w:val="single" w:sz="8" w:space="1" w:color="1F497D" w:themeColor="text2"/>
      </w:pBdr>
      <w:shd w:val="clear" w:color="auto" w:fill="C6D9F1" w:themeFill="text2" w:themeFillTint="33"/>
      <w:spacing w:before="60" w:after="60"/>
      <w:jc w:val="center"/>
      <w:rPr>
        <w:b/>
        <w:color w:val="1F497D" w:themeColor="text2"/>
        <w:sz w:val="20"/>
      </w:rPr>
    </w:pPr>
    <w:r>
      <w:rPr>
        <w:rFonts w:cstheme="minorHAnsi"/>
        <w:color w:val="1F497D" w:themeColor="text2"/>
        <w:sz w:val="20"/>
      </w:rPr>
      <w:t>Specifications are</w:t>
    </w:r>
    <w:r w:rsidRPr="003867A6">
      <w:rPr>
        <w:rFonts w:cstheme="minorHAnsi"/>
        <w:color w:val="1F497D" w:themeColor="text2"/>
        <w:sz w:val="20"/>
      </w:rPr>
      <w:t xml:space="preserve"> subject to change without prior notice.  Latest information available at www.</w:t>
    </w:r>
    <w:r>
      <w:rPr>
        <w:rFonts w:cstheme="minorHAnsi"/>
        <w:color w:val="1F497D" w:themeColor="text2"/>
        <w:sz w:val="20"/>
      </w:rPr>
      <w:t>codeblue.com.</w:t>
    </w:r>
    <w:r w:rsidRPr="003867A6">
      <w:rPr>
        <w:rFonts w:cstheme="minorHAnsi"/>
        <w:color w:val="1F497D" w:themeColor="text2"/>
        <w:sz w:val="20"/>
      </w:rPr>
      <w:t xml:space="preserve"> </w:t>
    </w:r>
    <w:r>
      <w:rPr>
        <w:rFonts w:cstheme="minorHAnsi"/>
        <w:color w:val="1F497D" w:themeColor="text2"/>
        <w:sz w:val="20"/>
      </w:rPr>
      <w:t xml:space="preserve">Code Blue is a </w:t>
    </w:r>
    <w:r w:rsidRPr="003867A6">
      <w:rPr>
        <w:rFonts w:cstheme="minorHAnsi"/>
        <w:color w:val="1F497D" w:themeColor="text2"/>
        <w:sz w:val="20"/>
      </w:rPr>
      <w:t xml:space="preserve">registered trademark of </w:t>
    </w:r>
    <w:r>
      <w:rPr>
        <w:rFonts w:cstheme="minorHAnsi"/>
        <w:color w:val="1F497D" w:themeColor="text2"/>
        <w:sz w:val="20"/>
      </w:rPr>
      <w:t>Code Blue Corporation</w:t>
    </w:r>
    <w:r w:rsidRPr="003867A6">
      <w:rPr>
        <w:rFonts w:cstheme="minorHAnsi"/>
        <w:color w:val="1F497D" w:themeColor="text2"/>
        <w:sz w:val="20"/>
      </w:rPr>
      <w:t>.</w:t>
    </w:r>
  </w:p>
  <w:p w:rsidR="000D0ABD" w:rsidRDefault="00A67961" w:rsidP="00125036">
    <w:pPr>
      <w:pStyle w:val="Footer"/>
      <w:rPr>
        <w:noProof/>
      </w:rPr>
    </w:pPr>
    <w:sdt>
      <w:sdtPr>
        <w:rPr>
          <w:b/>
        </w:rPr>
        <w:alias w:val="Subject"/>
        <w:tag w:val=""/>
        <w:id w:val="1672907205"/>
        <w:dataBinding w:prefixMappings="xmlns:ns0='http://purl.org/dc/elements/1.1/' xmlns:ns1='http://schemas.openxmlformats.org/package/2006/metadata/core-properties' " w:xpath="/ns1:coreProperties[1]/ns0:subject[1]" w:storeItemID="{6C3C8BC8-F283-45AE-878A-BAB7291924A1}"/>
        <w:text/>
      </w:sdtPr>
      <w:sdtEndPr/>
      <w:sdtContent>
        <w:r w:rsidR="00B014B3">
          <w:rPr>
            <w:b/>
          </w:rPr>
          <w:t>Overhead Camera Mount</w:t>
        </w:r>
      </w:sdtContent>
    </w:sdt>
    <w:r w:rsidR="000D0ABD">
      <w:t xml:space="preserve"> </w:t>
    </w:r>
    <w:r w:rsidR="000D0ABD">
      <w:ptab w:relativeTo="margin" w:alignment="center" w:leader="none"/>
    </w:r>
    <w:sdt>
      <w:sdtPr>
        <w:rPr>
          <w:b/>
        </w:rPr>
        <w:id w:val="-1729842086"/>
        <w:lock w:val="sdtLocked"/>
      </w:sdtPr>
      <w:sdtEndPr/>
      <w:sdtContent>
        <w:r w:rsidR="000D0ABD">
          <w:rPr>
            <w:b/>
          </w:rPr>
          <w:t>AE</w:t>
        </w:r>
        <w:r w:rsidR="000D0ABD" w:rsidRPr="00AF7741">
          <w:rPr>
            <w:b/>
          </w:rPr>
          <w:t>-</w:t>
        </w:r>
        <w:r w:rsidR="00B014B3">
          <w:rPr>
            <w:b/>
          </w:rPr>
          <w:t>171</w:t>
        </w:r>
        <w:r w:rsidR="000D0ABD">
          <w:rPr>
            <w:b/>
          </w:rPr>
          <w:t>-</w:t>
        </w:r>
        <w:r w:rsidR="000B11D8">
          <w:rPr>
            <w:b/>
          </w:rPr>
          <w:t>G</w:t>
        </w:r>
      </w:sdtContent>
    </w:sdt>
    <w:r w:rsidR="000D0ABD">
      <w:ptab w:relativeTo="margin" w:alignment="right" w:leader="none"/>
    </w:r>
    <w:r w:rsidR="000D0ABD" w:rsidRPr="00125036">
      <w:rPr>
        <w:noProof/>
      </w:rPr>
      <w:t xml:space="preserve"> </w:t>
    </w:r>
    <w:sdt>
      <w:sdtPr>
        <w:rPr>
          <w:b/>
          <w:noProof/>
        </w:rPr>
        <w:alias w:val="Publish Date"/>
        <w:tag w:val=""/>
        <w:id w:val="1087124061"/>
        <w:lock w:val="sdtLocked"/>
        <w:showingPlcHdr/>
        <w:dataBinding w:prefixMappings="xmlns:ns0='http://schemas.microsoft.com/office/2006/coverPageProps' " w:xpath="/ns0:CoverPageProperties[1]/ns0:PublishDate[1]" w:storeItemID="{55AF091B-3C7A-41E3-B477-F2FDAA23CFDA}"/>
        <w:date w:fullDate="2012-01-12T00:00:00Z">
          <w:dateFormat w:val="MM/YYYY"/>
          <w:lid w:val="en-US"/>
          <w:storeMappedDataAs w:val="dateTime"/>
          <w:calendar w:val="gregorian"/>
        </w:date>
      </w:sdtPr>
      <w:sdtEndPr/>
      <w:sdtContent>
        <w:r w:rsidR="00FF5C30">
          <w:rPr>
            <w:b/>
            <w:noProof/>
          </w:rPr>
          <w:t xml:space="preserve">     </w:t>
        </w:r>
      </w:sdtContent>
    </w:sdt>
  </w:p>
  <w:p w:rsidR="000D0ABD" w:rsidRDefault="000D0ABD" w:rsidP="00125036">
    <w:pPr>
      <w:pStyle w:val="Footer"/>
      <w:rPr>
        <w:noProof/>
      </w:rPr>
    </w:pPr>
    <w:r>
      <w:rPr>
        <w:noProof/>
      </w:rPr>
      <w:tab/>
    </w:r>
    <w:r>
      <w:rPr>
        <w:noProof/>
      </w:rPr>
      <w:tab/>
    </w:r>
    <w:r w:rsidR="001F0959">
      <w:t>Page</w:t>
    </w:r>
    <w:r>
      <w:t xml:space="preserve"> </w:t>
    </w:r>
    <w:r w:rsidRPr="000D0ABD">
      <w:rPr>
        <w:b/>
      </w:rPr>
      <w:fldChar w:fldCharType="begin"/>
    </w:r>
    <w:r w:rsidRPr="000D0ABD">
      <w:rPr>
        <w:b/>
      </w:rPr>
      <w:instrText xml:space="preserve"> PAGE  \* Arabic  \* MERGEFORMAT </w:instrText>
    </w:r>
    <w:r w:rsidRPr="000D0ABD">
      <w:rPr>
        <w:b/>
      </w:rPr>
      <w:fldChar w:fldCharType="separate"/>
    </w:r>
    <w:r w:rsidR="00A67961">
      <w:rPr>
        <w:b/>
        <w:noProof/>
      </w:rPr>
      <w:t>1</w:t>
    </w:r>
    <w:r w:rsidRPr="000D0ABD">
      <w:rPr>
        <w:b/>
      </w:rPr>
      <w:fldChar w:fldCharType="end"/>
    </w:r>
    <w:r>
      <w:t xml:space="preserve"> of </w:t>
    </w:r>
    <w:r w:rsidRPr="000D0ABD">
      <w:rPr>
        <w:b/>
      </w:rPr>
      <w:fldChar w:fldCharType="begin"/>
    </w:r>
    <w:r w:rsidRPr="000D0ABD">
      <w:rPr>
        <w:b/>
      </w:rPr>
      <w:instrText xml:space="preserve"> NUMPAGES  \* Arabic  \* MERGEFORMAT </w:instrText>
    </w:r>
    <w:r w:rsidRPr="000D0ABD">
      <w:rPr>
        <w:b/>
      </w:rPr>
      <w:fldChar w:fldCharType="separate"/>
    </w:r>
    <w:r w:rsidR="00A67961">
      <w:rPr>
        <w:b/>
        <w:noProof/>
      </w:rPr>
      <w:t>2</w:t>
    </w:r>
    <w:r w:rsidRPr="000D0ABD">
      <w:rPr>
        <w:b/>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1D8" w:rsidRDefault="000B11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43C7" w:rsidRDefault="000A43C7" w:rsidP="00E422C9">
      <w:r>
        <w:separator/>
      </w:r>
    </w:p>
  </w:footnote>
  <w:footnote w:type="continuationSeparator" w:id="0">
    <w:p w:rsidR="000A43C7" w:rsidRDefault="000A43C7" w:rsidP="00E422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1D8" w:rsidRDefault="000B11D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ABD" w:rsidRDefault="000D0ABD" w:rsidP="000D68B7">
    <w:pPr>
      <w:spacing w:after="0" w:line="240" w:lineRule="auto"/>
      <w:jc w:val="right"/>
      <w:rPr>
        <w:rFonts w:cstheme="minorHAnsi"/>
        <w:b/>
        <w:color w:val="1F497D" w:themeColor="text2"/>
        <w:spacing w:val="-20"/>
        <w:kern w:val="52"/>
        <w:sz w:val="64"/>
        <w:szCs w:val="64"/>
      </w:rPr>
    </w:pPr>
    <w:r>
      <w:rPr>
        <w:noProof/>
      </w:rPr>
      <mc:AlternateContent>
        <mc:Choice Requires="wps">
          <w:drawing>
            <wp:anchor distT="0" distB="0" distL="114300" distR="114300" simplePos="0" relativeHeight="251660288" behindDoc="1" locked="0" layoutInCell="1" allowOverlap="1" wp14:anchorId="0C80E0D3" wp14:editId="473DB5E0">
              <wp:simplePos x="0" y="0"/>
              <wp:positionH relativeFrom="rightMargin">
                <wp:posOffset>-2952750</wp:posOffset>
              </wp:positionH>
              <wp:positionV relativeFrom="paragraph">
                <wp:posOffset>0</wp:posOffset>
              </wp:positionV>
              <wp:extent cx="2990850" cy="476250"/>
              <wp:effectExtent l="0" t="0" r="0" b="0"/>
              <wp:wrapTight wrapText="bothSides">
                <wp:wrapPolygon edited="1">
                  <wp:start x="0" y="0"/>
                  <wp:lineTo x="0" y="21600"/>
                  <wp:lineTo x="32994" y="21600"/>
                  <wp:lineTo x="32994" y="0"/>
                  <wp:lineTo x="0"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850" cy="476250"/>
                      </a:xfrm>
                      <a:prstGeom prst="rect">
                        <a:avLst/>
                      </a:prstGeom>
                      <a:solidFill>
                        <a:srgbClr val="FFFFFF"/>
                      </a:solidFill>
                      <a:ln w="9525">
                        <a:noFill/>
                        <a:miter lim="800000"/>
                        <a:headEnd/>
                        <a:tailEnd/>
                      </a:ln>
                    </wps:spPr>
                    <wps:txbx>
                      <w:txbxContent>
                        <w:p w:rsidR="000D0ABD" w:rsidRPr="00237AC5" w:rsidRDefault="000D0ABD" w:rsidP="006041FD">
                          <w:pPr>
                            <w:jc w:val="right"/>
                            <w:rPr>
                              <w:rFonts w:cstheme="minorHAnsi"/>
                              <w:b/>
                              <w:spacing w:val="-20"/>
                              <w:kern w:val="52"/>
                              <w:sz w:val="64"/>
                              <w:szCs w:val="64"/>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32.5pt;margin-top:0;width:235.5pt;height:37.5pt;z-index:-25165619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wrapcoords="0 0 0 21600 32994 21600 32994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ImGQIAAA8EAAAOAAAAZHJzL2Uyb0RvYy54bWysU81u2zAMvg/YOwi6L3aypU2MOEWXLsOA&#10;7gdo9wC0LMfCJNGTlNjZ05eSk7TbbsN0EEiJ/Eh+JFc3g9HsIJ1XaEs+neScSSuwVnZX8u+P2zcL&#10;znwAW4NGK0t+lJ7frF+/WvVdIWfYoq6lYwRifdF3JW9D6Ios86KVBvwEO2nps0FnIJDqdlntoCd0&#10;o7NZnl9lPbq6cyik9/R6N37ydcJvGinC16bxMjBdcsotpNulu4p3tl5BsXPQtUqc0oB/yMKAshT0&#10;AnUHAdjeqb+gjBIOPTZhItBk2DRKyFQDVTPN/6jmoYVOplqIHN9daPL/D1Z8OXxzTNUlf5tfc2bB&#10;UJMe5RDYexzYLPLTd74gs4eODMNAz9TnVKvv7lH88MzipgW7k7fOYd9KqCm/afTMXriOOD6CVP1n&#10;rCkM7AMmoKFxJpJHdDBCpz4dL72JqQh6nC2X+WJOX4L+3l1fzUiOIaA4e3fOh48SDYtCyR31PqHD&#10;4d6H0fRsEoN51KreKq2T4nbVRjt2AJqTbTon9N/MtGV9yZfz2TwhW4z+BA2FUYHmWCtT8kUeT3SH&#10;IrLxwdZJDqD0KFPS2p7oiYyM3IShGsgwclZhfSSiHI7zSvtFQovuF2c9zWrJ/c89OMmZ/mSJ7DjY&#10;Z8GdheosgBXkWnIRHGejsglpBWKGFm+pDY1KDD3HPmVHU5c4Pm1IHOuXerJ63uP1EwAAAP//AwBQ&#10;SwMEFAAGAAgAAAAhAJSkRGPbAAAABgEAAA8AAABkcnMvZG93bnJldi54bWxMj89OwzAMxu9IvENk&#10;JG5byr8WlaYTmgCJAwcGD+A2blrROFWTbYWnx5zYxZb9Wd/3c7VZ/KgONMchsIGrdQaKuA12YGfg&#10;8+N5dQ8qJmSLY2Ay8E0RNvX5WYWlDUd+p8MuOSUmHEs00Kc0lVrHtiePcR0mYtG6MHtMMs5O2xmP&#10;Yu5HfZ1lufY4sCT0ONG2p/Zrt/cGtj8duqyZ3l7y9sa9Jiqehq4w5vJieXwAlWhJ/8fwhy/oUAtT&#10;E/ZsoxoNrG7zO3kmGZAqei6tMVDIUteVPsWvfwEAAP//AwBQSwECLQAUAAYACAAAACEAtoM4kv4A&#10;AADhAQAAEwAAAAAAAAAAAAAAAAAAAAAAW0NvbnRlbnRfVHlwZXNdLnhtbFBLAQItABQABgAIAAAA&#10;IQA4/SH/1gAAAJQBAAALAAAAAAAAAAAAAAAAAC8BAABfcmVscy8ucmVsc1BLAQItABQABgAIAAAA&#10;IQAy/4ImGQIAAA8EAAAOAAAAAAAAAAAAAAAAAC4CAABkcnMvZTJvRG9jLnhtbFBLAQItABQABgAI&#10;AAAAIQCUpERj2wAAAAYBAAAPAAAAAAAAAAAAAAAAAHMEAABkcnMvZG93bnJldi54bWxQSwUGAAAA&#10;AAQABADzAAAAewUAAAAA&#10;" stroked="f">
              <v:textbox inset="0,0,0,0">
                <w:txbxContent>
                  <w:p w:rsidR="000D0ABD" w:rsidRPr="00237AC5" w:rsidRDefault="000D0ABD" w:rsidP="006041FD">
                    <w:pPr>
                      <w:jc w:val="right"/>
                      <w:rPr>
                        <w:rFonts w:cstheme="minorHAnsi"/>
                        <w:b/>
                        <w:spacing w:val="-20"/>
                        <w:kern w:val="52"/>
                        <w:sz w:val="64"/>
                        <w:szCs w:val="64"/>
                      </w:rPr>
                    </w:pPr>
                  </w:p>
                </w:txbxContent>
              </v:textbox>
              <w10:wrap type="tight" anchorx="margin"/>
            </v:shape>
          </w:pict>
        </mc:Fallback>
      </mc:AlternateContent>
    </w:r>
    <w:r>
      <w:rPr>
        <w:noProof/>
      </w:rPr>
      <w:drawing>
        <wp:anchor distT="0" distB="0" distL="114300" distR="114300" simplePos="0" relativeHeight="251658240" behindDoc="1" locked="1" layoutInCell="1" allowOverlap="1" wp14:anchorId="25772732" wp14:editId="67277451">
          <wp:simplePos x="0" y="0"/>
          <wp:positionH relativeFrom="column">
            <wp:posOffset>0</wp:posOffset>
          </wp:positionH>
          <wp:positionV relativeFrom="paragraph">
            <wp:posOffset>-17145</wp:posOffset>
          </wp:positionV>
          <wp:extent cx="5978567" cy="685800"/>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8567" cy="685800"/>
                  </a:xfrm>
                  <a:prstGeom prst="rect">
                    <a:avLst/>
                  </a:prstGeom>
                  <a:noFill/>
                  <a:ln>
                    <a:noFill/>
                  </a:ln>
                </pic:spPr>
              </pic:pic>
            </a:graphicData>
          </a:graphic>
          <wp14:sizeRelH relativeFrom="page">
            <wp14:pctWidth>0</wp14:pctWidth>
          </wp14:sizeRelH>
          <wp14:sizeRelV relativeFrom="page">
            <wp14:pctHeight>0</wp14:pctHeight>
          </wp14:sizeRelV>
        </wp:anchor>
      </w:drawing>
    </w:r>
    <w:r>
      <w:tab/>
    </w:r>
    <w:sdt>
      <w:sdtPr>
        <w:rPr>
          <w:rFonts w:cstheme="minorHAnsi"/>
          <w:b/>
          <w:color w:val="1F497D" w:themeColor="text2"/>
          <w:spacing w:val="-20"/>
          <w:kern w:val="52"/>
          <w:sz w:val="48"/>
          <w:szCs w:val="64"/>
        </w:rPr>
        <w:alias w:val="Subject"/>
        <w:tag w:val=""/>
        <w:id w:val="-726758807"/>
        <w:dataBinding w:prefixMappings="xmlns:ns0='http://purl.org/dc/elements/1.1/' xmlns:ns1='http://schemas.openxmlformats.org/package/2006/metadata/core-properties' " w:xpath="/ns1:coreProperties[1]/ns0:subject[1]" w:storeItemID="{6C3C8BC8-F283-45AE-878A-BAB7291924A1}"/>
        <w:text/>
      </w:sdtPr>
      <w:sdtEndPr/>
      <w:sdtContent>
        <w:r w:rsidR="00B014B3" w:rsidRPr="00FE0A39">
          <w:rPr>
            <w:rFonts w:cstheme="minorHAnsi"/>
            <w:b/>
            <w:color w:val="1F497D" w:themeColor="text2"/>
            <w:spacing w:val="-20"/>
            <w:kern w:val="52"/>
            <w:sz w:val="48"/>
            <w:szCs w:val="64"/>
          </w:rPr>
          <w:t>Overhead Camera Mount</w:t>
        </w:r>
      </w:sdtContent>
    </w:sdt>
  </w:p>
  <w:p w:rsidR="000D0ABD" w:rsidRDefault="000D0ABD">
    <w:pPr>
      <w:pStyle w:val="Header"/>
    </w:pPr>
  </w:p>
  <w:p w:rsidR="00FE0A39" w:rsidRDefault="00FE0A39">
    <w:pPr>
      <w:pStyle w:val="Header"/>
    </w:pPr>
  </w:p>
  <w:p w:rsidR="000D0ABD" w:rsidRDefault="000D0ABD">
    <w:pPr>
      <w:pStyle w:val="Header"/>
    </w:pPr>
    <w:r>
      <w:rPr>
        <w:noProof/>
      </w:rPr>
      <mc:AlternateContent>
        <mc:Choice Requires="wps">
          <w:drawing>
            <wp:anchor distT="0" distB="0" distL="114300" distR="114300" simplePos="0" relativeHeight="251662336" behindDoc="0" locked="0" layoutInCell="1" allowOverlap="1" wp14:anchorId="46EEAE91" wp14:editId="4DABD6CD">
              <wp:simplePos x="0" y="0"/>
              <wp:positionH relativeFrom="rightMargin">
                <wp:posOffset>-5772149</wp:posOffset>
              </wp:positionH>
              <wp:positionV relativeFrom="page">
                <wp:posOffset>1057275</wp:posOffset>
              </wp:positionV>
              <wp:extent cx="5810250" cy="314960"/>
              <wp:effectExtent l="0" t="0" r="0" b="889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314960"/>
                      </a:xfrm>
                      <a:prstGeom prst="rect">
                        <a:avLst/>
                      </a:prstGeom>
                      <a:solidFill>
                        <a:srgbClr val="FFFFFF"/>
                      </a:solidFill>
                      <a:ln w="9525">
                        <a:noFill/>
                        <a:miter lim="800000"/>
                        <a:headEnd/>
                        <a:tailEnd/>
                      </a:ln>
                    </wps:spPr>
                    <wps:txbx>
                      <w:txbxContent>
                        <w:sdt>
                          <w:sdtPr>
                            <w:rPr>
                              <w:b/>
                              <w:color w:val="1F497D" w:themeColor="text2"/>
                              <w:spacing w:val="-10"/>
                              <w:kern w:val="32"/>
                              <w:sz w:val="32"/>
                            </w:rPr>
                            <w:alias w:val="Title"/>
                            <w:tag w:val=""/>
                            <w:id w:val="-1456634878"/>
                            <w:dataBinding w:prefixMappings="xmlns:ns0='http://purl.org/dc/elements/1.1/' xmlns:ns1='http://schemas.openxmlformats.org/package/2006/metadata/core-properties' " w:xpath="/ns1:coreProperties[1]/ns0:title[1]" w:storeItemID="{6C3C8BC8-F283-45AE-878A-BAB7291924A1}"/>
                            <w:text/>
                          </w:sdtPr>
                          <w:sdtEndPr/>
                          <w:sdtContent>
                            <w:p w:rsidR="000D0ABD" w:rsidRPr="003877B2" w:rsidRDefault="000D0ABD" w:rsidP="003877B2">
                              <w:pPr>
                                <w:jc w:val="right"/>
                                <w:rPr>
                                  <w:b/>
                                  <w:spacing w:val="-10"/>
                                  <w:kern w:val="32"/>
                                </w:rPr>
                              </w:pPr>
                              <w:r w:rsidRPr="003877B2">
                                <w:rPr>
                                  <w:b/>
                                  <w:color w:val="1F497D" w:themeColor="text2"/>
                                  <w:spacing w:val="-10"/>
                                  <w:kern w:val="32"/>
                                  <w:sz w:val="32"/>
                                </w:rPr>
                                <w:t>Architectural &amp; Engineering Specifications</w:t>
                              </w:r>
                            </w:p>
                          </w:sdtContent>
                        </w:sdt>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54.5pt;margin-top:83.25pt;width:457.5pt;height:24.8pt;z-index:2516623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6z6GAIAABIEAAAOAAAAZHJzL2Uyb0RvYy54bWysU9tu2zAMfR+wfxD0vjhJlyI14hRdugwD&#10;ugvQ7gNoWY6FSaImKbGzrx8lJ2nRvQ3Tg0BJ5BF5eLi6HYxmB+mDQlvx2WTKmbQCG2V3Ff/xtH23&#10;5CxEsA1otLLiRxn47frtm1XvSjnHDnUjPSMQG8reVbyL0ZVFEUQnDYQJOmnpsUVvINLR74rGQ0/o&#10;Rhfz6fS66NE3zqOQIdDt/fjI1xm/baWI39o2yMh0xSm3mHef9zrtxXoF5c6D65Q4pQH/kIUBZenT&#10;C9Q9RGB7r/6CMkp4DNjGiUBTYNsqIXMNVM1s+qqaxw6czLUQOcFdaAr/D1Z8PXz3TDUVv+LMgqEW&#10;Pckhsg84sHlip3ehJKdHR25xoGvqcq40uAcUPwOzuOnA7uSd99h3EhrKbpYiixehI05IIHX/BRv6&#10;BvYRM9DQepOoIzIYoVOXjpfOpFQEXS6Ws+l8QU+C3q5m72+uc+sKKM/Rzof4SaJhyai4p85ndDg8&#10;hJiygfLskj4LqFWzVVrng9/VG+3ZAUgl27xyAa/ctGV9xW8W80VGtpjis4CMiqRirUzFl9O0Rl0l&#10;Nj7aJrtEUHq0KRNtT/QkRkZu4lAPuQ+Zu0Rdjc2R+PI4ipaGjIwO/W/OehJsxcOvPXjJmf5sifOk&#10;7rPhz0Z9NsAKCq145Gw0NzFPQSrf4h31olWZpuefTymS8DJ7pyFJyn55zl7Po7z+AwAA//8DAFBL&#10;AwQUAAYACAAAACEADu1nB94AAAAKAQAADwAAAGRycy9kb3ducmV2LnhtbEyPwU7DMBBE70j8g7VI&#10;XFDrJBIWDXEqaOEGh5aq521skoh4HcVOk/49y4keRzOaeVOsZ9eJsx1C60lDukxAWKq8aanWcPh6&#10;XzyBCBHJYOfJarjYAOvy9qbA3PiJdva8j7XgEgo5amhi7HMpQ9VYh2Hpe0vsffvBYWQ51NIMOHG5&#10;62SWJEo6bIkXGuztprHVz350GtR2GKcdbR62h7cP/Ozr7Ph6OWp9fze/PIOIdo7/YfjDZ3Qomenk&#10;RzJBdBoWq2TFZyI7Sj2C4IhifdKQpSoFWRby+kL5CwAA//8DAFBLAQItABQABgAIAAAAIQC2gziS&#10;/gAAAOEBAAATAAAAAAAAAAAAAAAAAAAAAABbQ29udGVudF9UeXBlc10ueG1sUEsBAi0AFAAGAAgA&#10;AAAhADj9If/WAAAAlAEAAAsAAAAAAAAAAAAAAAAALwEAAF9yZWxzLy5yZWxzUEsBAi0AFAAGAAgA&#10;AAAhACNjrPoYAgAAEgQAAA4AAAAAAAAAAAAAAAAALgIAAGRycy9lMm9Eb2MueG1sUEsBAi0AFAAG&#10;AAgAAAAhAA7tZwfeAAAACgEAAA8AAAAAAAAAAAAAAAAAcgQAAGRycy9kb3ducmV2LnhtbFBLBQYA&#10;AAAABAAEAPMAAAB9BQAAAAA=&#10;" stroked="f">
              <v:textbox inset="0,0,0,0">
                <w:txbxContent>
                  <w:sdt>
                    <w:sdtPr>
                      <w:rPr>
                        <w:b/>
                        <w:color w:val="1F497D" w:themeColor="text2"/>
                        <w:spacing w:val="-10"/>
                        <w:kern w:val="32"/>
                        <w:sz w:val="32"/>
                      </w:rPr>
                      <w:alias w:val="Title"/>
                      <w:tag w:val=""/>
                      <w:id w:val="-1456634878"/>
                      <w:dataBinding w:prefixMappings="xmlns:ns0='http://purl.org/dc/elements/1.1/' xmlns:ns1='http://schemas.openxmlformats.org/package/2006/metadata/core-properties' " w:xpath="/ns1:coreProperties[1]/ns0:title[1]" w:storeItemID="{6C3C8BC8-F283-45AE-878A-BAB7291924A1}"/>
                      <w:text/>
                    </w:sdtPr>
                    <w:sdtEndPr/>
                    <w:sdtContent>
                      <w:p w:rsidR="000D0ABD" w:rsidRPr="003877B2" w:rsidRDefault="000D0ABD" w:rsidP="003877B2">
                        <w:pPr>
                          <w:jc w:val="right"/>
                          <w:rPr>
                            <w:b/>
                            <w:spacing w:val="-10"/>
                            <w:kern w:val="32"/>
                          </w:rPr>
                        </w:pPr>
                        <w:r w:rsidRPr="003877B2">
                          <w:rPr>
                            <w:b/>
                            <w:color w:val="1F497D" w:themeColor="text2"/>
                            <w:spacing w:val="-10"/>
                            <w:kern w:val="32"/>
                            <w:sz w:val="32"/>
                          </w:rPr>
                          <w:t>Architectural &amp; Engineering Specifications</w:t>
                        </w:r>
                      </w:p>
                    </w:sdtContent>
                  </w:sdt>
                </w:txbxContent>
              </v:textbox>
              <w10:wrap anchorx="margin"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1D8" w:rsidRDefault="000B11D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217E2058"/>
    <w:lvl w:ilvl="0">
      <w:start w:val="1"/>
      <w:numFmt w:val="bullet"/>
      <w:pStyle w:val="ListBullet3"/>
      <w:lvlText w:val=""/>
      <w:lvlJc w:val="left"/>
      <w:pPr>
        <w:ind w:left="3326" w:hanging="360"/>
      </w:pPr>
      <w:rPr>
        <w:rFonts w:ascii="Symbol" w:hAnsi="Symbol" w:hint="default"/>
        <w:color w:val="1F497D" w:themeColor="text2"/>
        <w:sz w:val="24"/>
        <w:szCs w:val="24"/>
      </w:rPr>
    </w:lvl>
  </w:abstractNum>
  <w:abstractNum w:abstractNumId="1">
    <w:nsid w:val="FFFFFF83"/>
    <w:multiLevelType w:val="singleLevel"/>
    <w:tmpl w:val="958A6DC0"/>
    <w:lvl w:ilvl="0">
      <w:start w:val="1"/>
      <w:numFmt w:val="bullet"/>
      <w:pStyle w:val="ListBullet2"/>
      <w:lvlText w:val=""/>
      <w:lvlJc w:val="left"/>
      <w:pPr>
        <w:ind w:left="2160" w:hanging="360"/>
      </w:pPr>
      <w:rPr>
        <w:rFonts w:ascii="Symbol" w:hAnsi="Symbol" w:hint="default"/>
        <w:color w:val="1F497D" w:themeColor="text2"/>
        <w:sz w:val="24"/>
        <w:szCs w:val="24"/>
      </w:rPr>
    </w:lvl>
  </w:abstractNum>
  <w:abstractNum w:abstractNumId="2">
    <w:nsid w:val="FFFFFF89"/>
    <w:multiLevelType w:val="singleLevel"/>
    <w:tmpl w:val="FE8A79D6"/>
    <w:lvl w:ilvl="0">
      <w:start w:val="1"/>
      <w:numFmt w:val="bullet"/>
      <w:pStyle w:val="ListBullet"/>
      <w:lvlText w:val=""/>
      <w:lvlJc w:val="left"/>
      <w:pPr>
        <w:ind w:left="1440" w:hanging="360"/>
      </w:pPr>
      <w:rPr>
        <w:rFonts w:ascii="Symbol" w:hAnsi="Symbol" w:hint="default"/>
        <w:color w:val="1F497D" w:themeColor="text2"/>
        <w:sz w:val="24"/>
        <w:szCs w:val="24"/>
      </w:rPr>
    </w:lvl>
  </w:abstractNum>
  <w:abstractNum w:abstractNumId="3">
    <w:nsid w:val="0141454A"/>
    <w:multiLevelType w:val="hybridMultilevel"/>
    <w:tmpl w:val="2ED640F0"/>
    <w:lvl w:ilvl="0" w:tplc="A1BC4F6C">
      <w:start w:val="1"/>
      <w:numFmt w:val="bullet"/>
      <w:lvlText w:val=""/>
      <w:lvlJc w:val="left"/>
      <w:pPr>
        <w:ind w:left="2160" w:hanging="360"/>
      </w:pPr>
      <w:rPr>
        <w:rFonts w:ascii="Symbol" w:hAnsi="Symbol" w:hint="default"/>
        <w:color w:val="FF000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036E415D"/>
    <w:multiLevelType w:val="hybridMultilevel"/>
    <w:tmpl w:val="3DA40DAC"/>
    <w:lvl w:ilvl="0" w:tplc="BF6651A4">
      <w:start w:val="1"/>
      <w:numFmt w:val="bullet"/>
      <w:lvlText w:val=""/>
      <w:lvlJc w:val="left"/>
      <w:pPr>
        <w:ind w:left="2160" w:hanging="360"/>
      </w:pPr>
      <w:rPr>
        <w:rFonts w:ascii="Symbol" w:hAnsi="Symbol" w:hint="default"/>
        <w:color w:val="FF000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069363AF"/>
    <w:multiLevelType w:val="hybridMultilevel"/>
    <w:tmpl w:val="1D280C50"/>
    <w:lvl w:ilvl="0" w:tplc="183CF44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6D6888"/>
    <w:multiLevelType w:val="multilevel"/>
    <w:tmpl w:val="41C0C250"/>
    <w:lvl w:ilvl="0">
      <w:start w:val="1"/>
      <w:numFmt w:val="decimal"/>
      <w:pStyle w:val="Heading1"/>
      <w:isLgl/>
      <w:lvlText w:val="%1.0"/>
      <w:lvlJc w:val="left"/>
      <w:pPr>
        <w:ind w:left="360" w:hanging="360"/>
      </w:pPr>
      <w:rPr>
        <w:rFonts w:hint="default"/>
      </w:rPr>
    </w:lvl>
    <w:lvl w:ilvl="1">
      <w:start w:val="1"/>
      <w:numFmt w:val="decimal"/>
      <w:pStyle w:val="List2"/>
      <w:isLgl/>
      <w:lvlText w:val="%1.%2"/>
      <w:lvlJc w:val="left"/>
      <w:pPr>
        <w:tabs>
          <w:tab w:val="num" w:pos="720"/>
        </w:tabs>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List3"/>
      <w:isLgl/>
      <w:lvlText w:val="%1.%2.%3"/>
      <w:lvlJc w:val="left"/>
      <w:pPr>
        <w:tabs>
          <w:tab w:val="num" w:pos="1638"/>
        </w:tabs>
        <w:ind w:left="1080" w:hanging="360"/>
      </w:pPr>
      <w:rPr>
        <w:rFonts w:hint="default"/>
        <w:b w:val="0"/>
      </w:rPr>
    </w:lvl>
    <w:lvl w:ilvl="3">
      <w:start w:val="1"/>
      <w:numFmt w:val="decimal"/>
      <w:pStyle w:val="List4"/>
      <w:lvlText w:val="%1.%2.%3.%4"/>
      <w:lvlJc w:val="left"/>
      <w:pPr>
        <w:tabs>
          <w:tab w:val="num" w:pos="2160"/>
        </w:tabs>
        <w:ind w:left="144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List5"/>
      <w:lvlText w:val="%1.%2.%3.%4.%5"/>
      <w:lvlJc w:val="left"/>
      <w:pPr>
        <w:tabs>
          <w:tab w:val="num" w:pos="2880"/>
        </w:tabs>
        <w:ind w:left="1800" w:hanging="360"/>
      </w:pPr>
      <w:rPr>
        <w:rFonts w:hint="default"/>
      </w:rPr>
    </w:lvl>
    <w:lvl w:ilvl="5">
      <w:start w:val="1"/>
      <w:numFmt w:val="decimal"/>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decimal"/>
      <w:lvlText w:val="%1.%2.%3.%4.%5.%6.%7.%8"/>
      <w:lvlJc w:val="left"/>
      <w:pPr>
        <w:ind w:left="2880" w:hanging="360"/>
      </w:pPr>
      <w:rPr>
        <w:rFonts w:hint="default"/>
      </w:rPr>
    </w:lvl>
    <w:lvl w:ilvl="8">
      <w:start w:val="1"/>
      <w:numFmt w:val="decimal"/>
      <w:lvlText w:val="%1.%2.%3.%4.%5.%6.%7.%8.%9"/>
      <w:lvlJc w:val="left"/>
      <w:pPr>
        <w:ind w:left="3240" w:hanging="360"/>
      </w:pPr>
      <w:rPr>
        <w:rFonts w:hint="default"/>
      </w:rPr>
    </w:lvl>
  </w:abstractNum>
  <w:abstractNum w:abstractNumId="7">
    <w:nsid w:val="18E54DA8"/>
    <w:multiLevelType w:val="multilevel"/>
    <w:tmpl w:val="F498F392"/>
    <w:lvl w:ilvl="0">
      <w:start w:val="1"/>
      <w:numFmt w:val="decimal"/>
      <w:lvlText w:val="%1.0"/>
      <w:lvlJc w:val="left"/>
      <w:pPr>
        <w:ind w:left="720" w:hanging="720"/>
      </w:pPr>
      <w:rPr>
        <w:rFonts w:hint="default"/>
        <w:b/>
      </w:rPr>
    </w:lvl>
    <w:lvl w:ilvl="1">
      <w:start w:val="1"/>
      <w:numFmt w:val="decimal"/>
      <w:lvlText w:val="%1.%2"/>
      <w:lvlJc w:val="left"/>
      <w:pPr>
        <w:ind w:left="1440" w:hanging="72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8">
    <w:nsid w:val="210D1A2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C57447A"/>
    <w:multiLevelType w:val="hybridMultilevel"/>
    <w:tmpl w:val="4E78B3A2"/>
    <w:lvl w:ilvl="0" w:tplc="C87245F0">
      <w:start w:val="1"/>
      <w:numFmt w:val="bullet"/>
      <w:lvlText w:val=""/>
      <w:lvlJc w:val="left"/>
      <w:pPr>
        <w:ind w:left="2520" w:hanging="360"/>
      </w:pPr>
      <w:rPr>
        <w:rFonts w:ascii="Symbol" w:hAnsi="Symbol" w:hint="default"/>
        <w:color w:val="FF0000"/>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nsid w:val="39A64C32"/>
    <w:multiLevelType w:val="hybridMultilevel"/>
    <w:tmpl w:val="BAD64DB6"/>
    <w:lvl w:ilvl="0" w:tplc="B30426CC">
      <w:start w:val="1"/>
      <w:numFmt w:val="bullet"/>
      <w:lvlText w:val=""/>
      <w:lvlJc w:val="left"/>
      <w:pPr>
        <w:ind w:left="360" w:hanging="360"/>
      </w:pPr>
      <w:rPr>
        <w:rFonts w:ascii="Symbol" w:hAnsi="Symbol" w:hint="default"/>
        <w:color w:val="FF00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9E82B53"/>
    <w:multiLevelType w:val="multilevel"/>
    <w:tmpl w:val="67000A0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409C50D4"/>
    <w:multiLevelType w:val="hybridMultilevel"/>
    <w:tmpl w:val="50181E64"/>
    <w:lvl w:ilvl="0" w:tplc="37622344">
      <w:start w:val="1"/>
      <w:numFmt w:val="bullet"/>
      <w:lvlText w:val=""/>
      <w:lvlJc w:val="left"/>
      <w:pPr>
        <w:ind w:left="60" w:hanging="360"/>
      </w:pPr>
      <w:rPr>
        <w:rFonts w:ascii="Symbol" w:hAnsi="Symbol" w:hint="default"/>
        <w:color w:val="FF0000"/>
      </w:rPr>
    </w:lvl>
    <w:lvl w:ilvl="1" w:tplc="04090003" w:tentative="1">
      <w:start w:val="1"/>
      <w:numFmt w:val="bullet"/>
      <w:lvlText w:val="o"/>
      <w:lvlJc w:val="left"/>
      <w:pPr>
        <w:ind w:left="780" w:hanging="360"/>
      </w:pPr>
      <w:rPr>
        <w:rFonts w:ascii="Courier New" w:hAnsi="Courier New" w:cs="Courier New" w:hint="default"/>
      </w:rPr>
    </w:lvl>
    <w:lvl w:ilvl="2" w:tplc="04090005" w:tentative="1">
      <w:start w:val="1"/>
      <w:numFmt w:val="bullet"/>
      <w:lvlText w:val=""/>
      <w:lvlJc w:val="left"/>
      <w:pPr>
        <w:ind w:left="1500" w:hanging="360"/>
      </w:pPr>
      <w:rPr>
        <w:rFonts w:ascii="Wingdings" w:hAnsi="Wingdings" w:hint="default"/>
      </w:rPr>
    </w:lvl>
    <w:lvl w:ilvl="3" w:tplc="04090001" w:tentative="1">
      <w:start w:val="1"/>
      <w:numFmt w:val="bullet"/>
      <w:lvlText w:val=""/>
      <w:lvlJc w:val="left"/>
      <w:pPr>
        <w:ind w:left="2220" w:hanging="360"/>
      </w:pPr>
      <w:rPr>
        <w:rFonts w:ascii="Symbol" w:hAnsi="Symbol" w:hint="default"/>
      </w:rPr>
    </w:lvl>
    <w:lvl w:ilvl="4" w:tplc="04090003" w:tentative="1">
      <w:start w:val="1"/>
      <w:numFmt w:val="bullet"/>
      <w:lvlText w:val="o"/>
      <w:lvlJc w:val="left"/>
      <w:pPr>
        <w:ind w:left="2940" w:hanging="360"/>
      </w:pPr>
      <w:rPr>
        <w:rFonts w:ascii="Courier New" w:hAnsi="Courier New" w:cs="Courier New" w:hint="default"/>
      </w:rPr>
    </w:lvl>
    <w:lvl w:ilvl="5" w:tplc="04090005" w:tentative="1">
      <w:start w:val="1"/>
      <w:numFmt w:val="bullet"/>
      <w:lvlText w:val=""/>
      <w:lvlJc w:val="left"/>
      <w:pPr>
        <w:ind w:left="3660" w:hanging="360"/>
      </w:pPr>
      <w:rPr>
        <w:rFonts w:ascii="Wingdings" w:hAnsi="Wingdings" w:hint="default"/>
      </w:rPr>
    </w:lvl>
    <w:lvl w:ilvl="6" w:tplc="04090001" w:tentative="1">
      <w:start w:val="1"/>
      <w:numFmt w:val="bullet"/>
      <w:lvlText w:val=""/>
      <w:lvlJc w:val="left"/>
      <w:pPr>
        <w:ind w:left="4380" w:hanging="360"/>
      </w:pPr>
      <w:rPr>
        <w:rFonts w:ascii="Symbol" w:hAnsi="Symbol" w:hint="default"/>
      </w:rPr>
    </w:lvl>
    <w:lvl w:ilvl="7" w:tplc="04090003" w:tentative="1">
      <w:start w:val="1"/>
      <w:numFmt w:val="bullet"/>
      <w:lvlText w:val="o"/>
      <w:lvlJc w:val="left"/>
      <w:pPr>
        <w:ind w:left="5100" w:hanging="360"/>
      </w:pPr>
      <w:rPr>
        <w:rFonts w:ascii="Courier New" w:hAnsi="Courier New" w:cs="Courier New" w:hint="default"/>
      </w:rPr>
    </w:lvl>
    <w:lvl w:ilvl="8" w:tplc="04090005" w:tentative="1">
      <w:start w:val="1"/>
      <w:numFmt w:val="bullet"/>
      <w:lvlText w:val=""/>
      <w:lvlJc w:val="left"/>
      <w:pPr>
        <w:ind w:left="5820" w:hanging="360"/>
      </w:pPr>
      <w:rPr>
        <w:rFonts w:ascii="Wingdings" w:hAnsi="Wingdings" w:hint="default"/>
      </w:rPr>
    </w:lvl>
  </w:abstractNum>
  <w:abstractNum w:abstractNumId="13">
    <w:nsid w:val="42C836F9"/>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46F4318D"/>
    <w:multiLevelType w:val="hybridMultilevel"/>
    <w:tmpl w:val="BCF2373E"/>
    <w:lvl w:ilvl="0" w:tplc="BD5E448E">
      <w:start w:val="1"/>
      <w:numFmt w:val="bullet"/>
      <w:lvlText w:val=""/>
      <w:lvlJc w:val="left"/>
      <w:pPr>
        <w:ind w:left="2880" w:hanging="360"/>
      </w:pPr>
      <w:rPr>
        <w:rFonts w:ascii="Symbol" w:hAnsi="Symbol" w:hint="default"/>
        <w:color w:val="FF0000"/>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
    <w:nsid w:val="4C1929D0"/>
    <w:multiLevelType w:val="multilevel"/>
    <w:tmpl w:val="F498F392"/>
    <w:lvl w:ilvl="0">
      <w:start w:val="1"/>
      <w:numFmt w:val="decimal"/>
      <w:lvlText w:val="%1.0"/>
      <w:lvlJc w:val="left"/>
      <w:pPr>
        <w:ind w:left="720" w:hanging="720"/>
      </w:pPr>
      <w:rPr>
        <w:rFonts w:hint="default"/>
        <w:b/>
      </w:rPr>
    </w:lvl>
    <w:lvl w:ilvl="1">
      <w:start w:val="1"/>
      <w:numFmt w:val="decimal"/>
      <w:lvlText w:val="%1.%2"/>
      <w:lvlJc w:val="left"/>
      <w:pPr>
        <w:ind w:left="1440" w:hanging="72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6">
    <w:nsid w:val="4C4365A2"/>
    <w:multiLevelType w:val="hybridMultilevel"/>
    <w:tmpl w:val="C3BEDE1A"/>
    <w:lvl w:ilvl="0" w:tplc="0518E5A2">
      <w:start w:val="1"/>
      <w:numFmt w:val="bullet"/>
      <w:lvlText w:val=""/>
      <w:lvlJc w:val="left"/>
      <w:pPr>
        <w:ind w:left="2520" w:hanging="360"/>
      </w:pPr>
      <w:rPr>
        <w:rFonts w:ascii="Symbol" w:hAnsi="Symbol" w:hint="default"/>
        <w:color w:val="FF0000"/>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7">
    <w:nsid w:val="54131A74"/>
    <w:multiLevelType w:val="hybridMultilevel"/>
    <w:tmpl w:val="25385DB0"/>
    <w:lvl w:ilvl="0" w:tplc="B30426CC">
      <w:start w:val="1"/>
      <w:numFmt w:val="bullet"/>
      <w:lvlText w:val=""/>
      <w:lvlJc w:val="left"/>
      <w:pPr>
        <w:ind w:left="360" w:hanging="360"/>
      </w:pPr>
      <w:rPr>
        <w:rFonts w:ascii="Symbol" w:hAnsi="Symbol" w:hint="default"/>
        <w:color w:val="FF0000"/>
        <w:sz w:val="24"/>
        <w:szCs w:val="24"/>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0" w:hanging="360"/>
      </w:pPr>
      <w:rPr>
        <w:rFonts w:ascii="Wingdings" w:hAnsi="Wingdings" w:hint="default"/>
      </w:rPr>
    </w:lvl>
    <w:lvl w:ilvl="3" w:tplc="04090001" w:tentative="1">
      <w:start w:val="1"/>
      <w:numFmt w:val="bullet"/>
      <w:lvlText w:val=""/>
      <w:lvlJc w:val="left"/>
      <w:pPr>
        <w:ind w:left="720" w:hanging="360"/>
      </w:pPr>
      <w:rPr>
        <w:rFonts w:ascii="Symbol" w:hAnsi="Symbol" w:hint="default"/>
      </w:rPr>
    </w:lvl>
    <w:lvl w:ilvl="4" w:tplc="04090003" w:tentative="1">
      <w:start w:val="1"/>
      <w:numFmt w:val="bullet"/>
      <w:lvlText w:val="o"/>
      <w:lvlJc w:val="left"/>
      <w:pPr>
        <w:ind w:left="1440" w:hanging="360"/>
      </w:pPr>
      <w:rPr>
        <w:rFonts w:ascii="Courier New" w:hAnsi="Courier New" w:cs="Courier New"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880" w:hanging="360"/>
      </w:pPr>
      <w:rPr>
        <w:rFonts w:ascii="Symbol" w:hAnsi="Symbol" w:hint="default"/>
      </w:rPr>
    </w:lvl>
    <w:lvl w:ilvl="7" w:tplc="04090003" w:tentative="1">
      <w:start w:val="1"/>
      <w:numFmt w:val="bullet"/>
      <w:lvlText w:val="o"/>
      <w:lvlJc w:val="left"/>
      <w:pPr>
        <w:ind w:left="3600" w:hanging="360"/>
      </w:pPr>
      <w:rPr>
        <w:rFonts w:ascii="Courier New" w:hAnsi="Courier New" w:cs="Courier New" w:hint="default"/>
      </w:rPr>
    </w:lvl>
    <w:lvl w:ilvl="8" w:tplc="04090005" w:tentative="1">
      <w:start w:val="1"/>
      <w:numFmt w:val="bullet"/>
      <w:lvlText w:val=""/>
      <w:lvlJc w:val="left"/>
      <w:pPr>
        <w:ind w:left="4320" w:hanging="360"/>
      </w:pPr>
      <w:rPr>
        <w:rFonts w:ascii="Wingdings" w:hAnsi="Wingdings" w:hint="default"/>
      </w:rPr>
    </w:lvl>
  </w:abstractNum>
  <w:abstractNum w:abstractNumId="18">
    <w:nsid w:val="5DC350BB"/>
    <w:multiLevelType w:val="multilevel"/>
    <w:tmpl w:val="F498F392"/>
    <w:lvl w:ilvl="0">
      <w:start w:val="1"/>
      <w:numFmt w:val="decimal"/>
      <w:lvlText w:val="%1.0"/>
      <w:lvlJc w:val="left"/>
      <w:pPr>
        <w:ind w:left="720" w:hanging="720"/>
      </w:pPr>
      <w:rPr>
        <w:rFonts w:hint="default"/>
        <w:b/>
      </w:rPr>
    </w:lvl>
    <w:lvl w:ilvl="1">
      <w:start w:val="1"/>
      <w:numFmt w:val="decimal"/>
      <w:lvlText w:val="%1.%2"/>
      <w:lvlJc w:val="left"/>
      <w:pPr>
        <w:ind w:left="1440" w:hanging="72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9">
    <w:nsid w:val="690111F2"/>
    <w:multiLevelType w:val="multilevel"/>
    <w:tmpl w:val="763AF96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5"/>
  </w:num>
  <w:num w:numId="2">
    <w:abstractNumId w:val="13"/>
  </w:num>
  <w:num w:numId="3">
    <w:abstractNumId w:val="5"/>
    <w:lvlOverride w:ilvl="0">
      <w:startOverride w:val="1"/>
    </w:lvlOverride>
  </w:num>
  <w:num w:numId="4">
    <w:abstractNumId w:val="11"/>
  </w:num>
  <w:num w:numId="5">
    <w:abstractNumId w:val="8"/>
  </w:num>
  <w:num w:numId="6">
    <w:abstractNumId w:val="19"/>
  </w:num>
  <w:num w:numId="7">
    <w:abstractNumId w:val="7"/>
  </w:num>
  <w:num w:numId="8">
    <w:abstractNumId w:val="18"/>
  </w:num>
  <w:num w:numId="9">
    <w:abstractNumId w:val="15"/>
  </w:num>
  <w:num w:numId="10">
    <w:abstractNumId w:val="16"/>
  </w:num>
  <w:num w:numId="11">
    <w:abstractNumId w:val="12"/>
  </w:num>
  <w:num w:numId="12">
    <w:abstractNumId w:val="3"/>
  </w:num>
  <w:num w:numId="13">
    <w:abstractNumId w:val="4"/>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17"/>
  </w:num>
  <w:num w:numId="17">
    <w:abstractNumId w:val="10"/>
  </w:num>
  <w:num w:numId="18">
    <w:abstractNumId w:val="6"/>
  </w:num>
  <w:num w:numId="19">
    <w:abstractNumId w:val="1"/>
  </w:num>
  <w:num w:numId="20">
    <w:abstractNumId w:val="0"/>
  </w:num>
  <w:num w:numId="21">
    <w:abstractNumId w:val="1"/>
    <w:lvlOverride w:ilvl="0">
      <w:startOverride w:val="1"/>
    </w:lvlOverride>
  </w:num>
  <w:num w:numId="22">
    <w:abstractNumId w:val="6"/>
  </w:num>
  <w:num w:numId="23">
    <w:abstractNumId w:val="2"/>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4B3"/>
    <w:rsid w:val="000113B8"/>
    <w:rsid w:val="000A43C7"/>
    <w:rsid w:val="000B11D8"/>
    <w:rsid w:val="000D0ABD"/>
    <w:rsid w:val="000D68B7"/>
    <w:rsid w:val="000F4C60"/>
    <w:rsid w:val="00112EFC"/>
    <w:rsid w:val="00125036"/>
    <w:rsid w:val="00181D62"/>
    <w:rsid w:val="001A7ADF"/>
    <w:rsid w:val="001B27CC"/>
    <w:rsid w:val="001E5DF9"/>
    <w:rsid w:val="001F0959"/>
    <w:rsid w:val="002129A4"/>
    <w:rsid w:val="00237AC5"/>
    <w:rsid w:val="002545BE"/>
    <w:rsid w:val="00255A70"/>
    <w:rsid w:val="0027570B"/>
    <w:rsid w:val="00283A43"/>
    <w:rsid w:val="002C1E38"/>
    <w:rsid w:val="002C1EED"/>
    <w:rsid w:val="00317F00"/>
    <w:rsid w:val="003577DD"/>
    <w:rsid w:val="003741D3"/>
    <w:rsid w:val="003867A6"/>
    <w:rsid w:val="003877B2"/>
    <w:rsid w:val="003A5DCA"/>
    <w:rsid w:val="003C1804"/>
    <w:rsid w:val="003C7F5A"/>
    <w:rsid w:val="003F6324"/>
    <w:rsid w:val="0041165D"/>
    <w:rsid w:val="00460CF8"/>
    <w:rsid w:val="004838AB"/>
    <w:rsid w:val="004F568C"/>
    <w:rsid w:val="005109B6"/>
    <w:rsid w:val="005442D3"/>
    <w:rsid w:val="005457A2"/>
    <w:rsid w:val="00565624"/>
    <w:rsid w:val="005C1FFD"/>
    <w:rsid w:val="005E5F6A"/>
    <w:rsid w:val="006041FD"/>
    <w:rsid w:val="00635939"/>
    <w:rsid w:val="00672B88"/>
    <w:rsid w:val="006C479A"/>
    <w:rsid w:val="008205FD"/>
    <w:rsid w:val="008B5459"/>
    <w:rsid w:val="00970CB1"/>
    <w:rsid w:val="009A433B"/>
    <w:rsid w:val="009C3B03"/>
    <w:rsid w:val="009D5AC8"/>
    <w:rsid w:val="009E3285"/>
    <w:rsid w:val="009F511F"/>
    <w:rsid w:val="00A13874"/>
    <w:rsid w:val="00A14003"/>
    <w:rsid w:val="00A560A1"/>
    <w:rsid w:val="00A67961"/>
    <w:rsid w:val="00AA5C4E"/>
    <w:rsid w:val="00AE2610"/>
    <w:rsid w:val="00AF7741"/>
    <w:rsid w:val="00B014B3"/>
    <w:rsid w:val="00B32029"/>
    <w:rsid w:val="00B40F5F"/>
    <w:rsid w:val="00B50EDF"/>
    <w:rsid w:val="00B651BC"/>
    <w:rsid w:val="00BA4E03"/>
    <w:rsid w:val="00BB756F"/>
    <w:rsid w:val="00BD06F7"/>
    <w:rsid w:val="00BD2F0E"/>
    <w:rsid w:val="00C17C54"/>
    <w:rsid w:val="00C17F8F"/>
    <w:rsid w:val="00C35CE0"/>
    <w:rsid w:val="00C579B6"/>
    <w:rsid w:val="00C80658"/>
    <w:rsid w:val="00D0188D"/>
    <w:rsid w:val="00D21539"/>
    <w:rsid w:val="00D40F12"/>
    <w:rsid w:val="00D50BD0"/>
    <w:rsid w:val="00D57C4A"/>
    <w:rsid w:val="00DB12C1"/>
    <w:rsid w:val="00E422C9"/>
    <w:rsid w:val="00E52BD0"/>
    <w:rsid w:val="00E53C36"/>
    <w:rsid w:val="00E67214"/>
    <w:rsid w:val="00E74D86"/>
    <w:rsid w:val="00E94142"/>
    <w:rsid w:val="00E96284"/>
    <w:rsid w:val="00F81B42"/>
    <w:rsid w:val="00F932A7"/>
    <w:rsid w:val="00FB4A2F"/>
    <w:rsid w:val="00FE0A39"/>
    <w:rsid w:val="00FE1053"/>
    <w:rsid w:val="00FF0FC6"/>
    <w:rsid w:val="00FF5C30"/>
    <w:rsid w:val="00FF7C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caption" w:uiPriority="35" w:qFormat="1"/>
    <w:lsdException w:name="List" w:semiHidden="0" w:unhideWhenUsed="0"/>
    <w:lsdException w:name="List Bullet" w:semiHidden="0" w:unhideWhenUsed="0"/>
    <w:lsdException w:name="List 5" w:semiHidden="0" w:unhideWhenUsed="0"/>
    <w:lsdException w:name="List Bullet 2" w:semiHidden="0" w:unhideWhenUsed="0"/>
    <w:lsdException w:name="List Bullet 3" w:semiHidden="0"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68C"/>
  </w:style>
  <w:style w:type="paragraph" w:styleId="Heading1">
    <w:name w:val="heading 1"/>
    <w:basedOn w:val="Normal"/>
    <w:next w:val="List2"/>
    <w:link w:val="Heading1Char"/>
    <w:uiPriority w:val="9"/>
    <w:qFormat/>
    <w:rsid w:val="004838AB"/>
    <w:pPr>
      <w:keepNext/>
      <w:keepLines/>
      <w:numPr>
        <w:numId w:val="22"/>
      </w:numPr>
      <w:spacing w:before="240" w:after="120"/>
      <w:outlineLvl w:val="0"/>
    </w:pPr>
    <w:rPr>
      <w:rFonts w:asciiTheme="majorHAnsi" w:eastAsiaTheme="majorEastAsia" w:hAnsiTheme="majorHAnsi" w:cstheme="majorBidi"/>
      <w:b/>
      <w:bCs/>
      <w:caps/>
      <w:color w:val="365F91" w:themeColor="accent1" w:themeShade="BF"/>
      <w:sz w:val="28"/>
      <w:szCs w:val="28"/>
    </w:rPr>
  </w:style>
  <w:style w:type="paragraph" w:styleId="Heading2">
    <w:name w:val="heading 2"/>
    <w:basedOn w:val="Normal"/>
    <w:next w:val="NormalIndent"/>
    <w:link w:val="Heading2Char"/>
    <w:uiPriority w:val="9"/>
    <w:unhideWhenUsed/>
    <w:qFormat/>
    <w:rsid w:val="002129A4"/>
    <w:pPr>
      <w:keepNext/>
      <w:keepLines/>
      <w:spacing w:before="200" w:after="12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Indent"/>
    <w:link w:val="Heading3Char"/>
    <w:uiPriority w:val="9"/>
    <w:unhideWhenUsed/>
    <w:qFormat/>
    <w:rsid w:val="002129A4"/>
    <w:pPr>
      <w:keepNext/>
      <w:keepLines/>
      <w:spacing w:before="200" w:after="6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Indent"/>
    <w:link w:val="Heading4Char"/>
    <w:uiPriority w:val="9"/>
    <w:unhideWhenUsed/>
    <w:qFormat/>
    <w:rsid w:val="002129A4"/>
    <w:pPr>
      <w:keepNext/>
      <w:keepLines/>
      <w:spacing w:before="200" w:after="0"/>
      <w:outlineLvl w:val="3"/>
    </w:pPr>
    <w:rPr>
      <w:rFonts w:asciiTheme="majorHAnsi" w:eastAsiaTheme="majorEastAsia" w:hAnsiTheme="majorHAnsi" w:cstheme="majorBidi"/>
      <w:b/>
      <w:bCs/>
      <w:iCs/>
      <w:color w:val="000000" w:themeColor="text1"/>
    </w:rPr>
  </w:style>
  <w:style w:type="paragraph" w:styleId="Heading5">
    <w:name w:val="heading 5"/>
    <w:basedOn w:val="Normal"/>
    <w:next w:val="Normal"/>
    <w:link w:val="Heading5Char"/>
    <w:uiPriority w:val="9"/>
    <w:unhideWhenUsed/>
    <w:qFormat/>
    <w:rsid w:val="00C579B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579B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C579B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579B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C579B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22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22C9"/>
  </w:style>
  <w:style w:type="paragraph" w:styleId="Footer">
    <w:name w:val="footer"/>
    <w:basedOn w:val="Normal"/>
    <w:link w:val="FooterChar"/>
    <w:uiPriority w:val="99"/>
    <w:unhideWhenUsed/>
    <w:rsid w:val="00E422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22C9"/>
  </w:style>
  <w:style w:type="paragraph" w:styleId="BalloonText">
    <w:name w:val="Balloon Text"/>
    <w:basedOn w:val="Normal"/>
    <w:link w:val="BalloonTextChar"/>
    <w:uiPriority w:val="99"/>
    <w:semiHidden/>
    <w:unhideWhenUsed/>
    <w:rsid w:val="00E422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22C9"/>
    <w:rPr>
      <w:rFonts w:ascii="Tahoma" w:hAnsi="Tahoma" w:cs="Tahoma"/>
      <w:sz w:val="16"/>
      <w:szCs w:val="16"/>
    </w:rPr>
  </w:style>
  <w:style w:type="character" w:styleId="PlaceholderText">
    <w:name w:val="Placeholder Text"/>
    <w:basedOn w:val="DefaultParagraphFont"/>
    <w:uiPriority w:val="99"/>
    <w:semiHidden/>
    <w:rsid w:val="006041FD"/>
    <w:rPr>
      <w:color w:val="808080"/>
    </w:rPr>
  </w:style>
  <w:style w:type="character" w:customStyle="1" w:styleId="Heading1Char">
    <w:name w:val="Heading 1 Char"/>
    <w:basedOn w:val="DefaultParagraphFont"/>
    <w:link w:val="Heading1"/>
    <w:uiPriority w:val="9"/>
    <w:rsid w:val="004838AB"/>
    <w:rPr>
      <w:rFonts w:asciiTheme="majorHAnsi" w:eastAsiaTheme="majorEastAsia" w:hAnsiTheme="majorHAnsi" w:cstheme="majorBidi"/>
      <w:b/>
      <w:bCs/>
      <w:caps/>
      <w:color w:val="365F91" w:themeColor="accent1" w:themeShade="BF"/>
      <w:sz w:val="28"/>
      <w:szCs w:val="28"/>
    </w:rPr>
  </w:style>
  <w:style w:type="character" w:customStyle="1" w:styleId="Heading2Char">
    <w:name w:val="Heading 2 Char"/>
    <w:basedOn w:val="DefaultParagraphFont"/>
    <w:link w:val="Heading2"/>
    <w:uiPriority w:val="9"/>
    <w:rsid w:val="002129A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129A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129A4"/>
    <w:rPr>
      <w:rFonts w:asciiTheme="majorHAnsi" w:eastAsiaTheme="majorEastAsia" w:hAnsiTheme="majorHAnsi" w:cstheme="majorBidi"/>
      <w:b/>
      <w:bCs/>
      <w:iCs/>
      <w:color w:val="000000" w:themeColor="text1"/>
    </w:rPr>
  </w:style>
  <w:style w:type="character" w:customStyle="1" w:styleId="Heading5Char">
    <w:name w:val="Heading 5 Char"/>
    <w:basedOn w:val="DefaultParagraphFont"/>
    <w:link w:val="Heading5"/>
    <w:uiPriority w:val="9"/>
    <w:rsid w:val="00C579B6"/>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C579B6"/>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C579B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C579B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C579B6"/>
    <w:rPr>
      <w:rFonts w:asciiTheme="majorHAnsi" w:eastAsiaTheme="majorEastAsia" w:hAnsiTheme="majorHAnsi" w:cstheme="majorBidi"/>
      <w:i/>
      <w:iCs/>
      <w:color w:val="404040" w:themeColor="text1" w:themeTint="BF"/>
      <w:sz w:val="20"/>
      <w:szCs w:val="20"/>
    </w:rPr>
  </w:style>
  <w:style w:type="paragraph" w:styleId="NoSpacing">
    <w:name w:val="No Spacing"/>
    <w:uiPriority w:val="1"/>
    <w:qFormat/>
    <w:rsid w:val="00C35CE0"/>
    <w:pPr>
      <w:spacing w:after="0" w:line="240" w:lineRule="auto"/>
    </w:pPr>
  </w:style>
  <w:style w:type="paragraph" w:styleId="NormalIndent">
    <w:name w:val="Normal Indent"/>
    <w:basedOn w:val="Normal"/>
    <w:uiPriority w:val="98"/>
    <w:qFormat/>
    <w:rsid w:val="00E52BD0"/>
  </w:style>
  <w:style w:type="paragraph" w:styleId="ListParagraph">
    <w:name w:val="List Paragraph"/>
    <w:basedOn w:val="Normal"/>
    <w:uiPriority w:val="34"/>
    <w:qFormat/>
    <w:rsid w:val="00460CF8"/>
    <w:pPr>
      <w:spacing w:after="120" w:line="240" w:lineRule="auto"/>
      <w:ind w:left="720"/>
    </w:pPr>
  </w:style>
  <w:style w:type="character" w:styleId="BookTitle">
    <w:name w:val="Book Title"/>
    <w:basedOn w:val="DefaultParagraphFont"/>
    <w:uiPriority w:val="33"/>
    <w:qFormat/>
    <w:rsid w:val="009D5AC8"/>
    <w:rPr>
      <w:b/>
      <w:bCs/>
      <w:smallCaps/>
      <w:spacing w:val="5"/>
    </w:rPr>
  </w:style>
  <w:style w:type="character" w:styleId="SubtleReference">
    <w:name w:val="Subtle Reference"/>
    <w:basedOn w:val="DefaultParagraphFont"/>
    <w:uiPriority w:val="31"/>
    <w:qFormat/>
    <w:rsid w:val="009D5AC8"/>
    <w:rPr>
      <w:smallCaps/>
      <w:color w:val="C0504D" w:themeColor="accent2"/>
      <w:u w:val="single"/>
    </w:rPr>
  </w:style>
  <w:style w:type="character" w:styleId="Hyperlink">
    <w:name w:val="Hyperlink"/>
    <w:semiHidden/>
    <w:rsid w:val="00E94142"/>
    <w:rPr>
      <w:color w:val="0000FF"/>
      <w:u w:val="single"/>
    </w:rPr>
  </w:style>
  <w:style w:type="paragraph" w:styleId="List2">
    <w:name w:val="List 2"/>
    <w:basedOn w:val="Normal"/>
    <w:uiPriority w:val="99"/>
    <w:rsid w:val="00BA4E03"/>
    <w:pPr>
      <w:numPr>
        <w:ilvl w:val="1"/>
        <w:numId w:val="22"/>
      </w:numPr>
      <w:tabs>
        <w:tab w:val="clear" w:pos="720"/>
      </w:tabs>
      <w:spacing w:before="120" w:after="120" w:line="240" w:lineRule="auto"/>
      <w:ind w:left="1094" w:hanging="547"/>
    </w:pPr>
  </w:style>
  <w:style w:type="paragraph" w:styleId="List3">
    <w:name w:val="List 3"/>
    <w:basedOn w:val="Normal"/>
    <w:uiPriority w:val="99"/>
    <w:rsid w:val="00BA4E03"/>
    <w:pPr>
      <w:numPr>
        <w:ilvl w:val="2"/>
        <w:numId w:val="22"/>
      </w:numPr>
      <w:tabs>
        <w:tab w:val="clear" w:pos="1638"/>
      </w:tabs>
      <w:spacing w:before="120" w:after="120" w:line="240" w:lineRule="auto"/>
      <w:ind w:left="1800" w:hanging="720"/>
    </w:pPr>
  </w:style>
  <w:style w:type="paragraph" w:styleId="List4">
    <w:name w:val="List 4"/>
    <w:basedOn w:val="Normal"/>
    <w:uiPriority w:val="99"/>
    <w:rsid w:val="00C17C54"/>
    <w:pPr>
      <w:numPr>
        <w:ilvl w:val="3"/>
        <w:numId w:val="22"/>
      </w:numPr>
      <w:tabs>
        <w:tab w:val="clear" w:pos="2160"/>
      </w:tabs>
      <w:spacing w:before="120" w:after="120" w:line="240" w:lineRule="auto"/>
      <w:ind w:left="2707" w:hanging="907"/>
    </w:pPr>
  </w:style>
  <w:style w:type="paragraph" w:styleId="List5">
    <w:name w:val="List 5"/>
    <w:basedOn w:val="Normal"/>
    <w:uiPriority w:val="99"/>
    <w:rsid w:val="00970CB1"/>
    <w:pPr>
      <w:numPr>
        <w:ilvl w:val="4"/>
        <w:numId w:val="22"/>
      </w:numPr>
      <w:contextualSpacing/>
    </w:pPr>
  </w:style>
  <w:style w:type="paragraph" w:styleId="ListBullet2">
    <w:name w:val="List Bullet 2"/>
    <w:basedOn w:val="Normal"/>
    <w:uiPriority w:val="99"/>
    <w:rsid w:val="00FE1053"/>
    <w:pPr>
      <w:numPr>
        <w:numId w:val="19"/>
      </w:numPr>
      <w:spacing w:before="120" w:after="120" w:line="240" w:lineRule="auto"/>
      <w:contextualSpacing/>
    </w:pPr>
  </w:style>
  <w:style w:type="paragraph" w:customStyle="1" w:styleId="ListIndent2">
    <w:name w:val="List Indent 2"/>
    <w:basedOn w:val="NoSpacing"/>
    <w:qFormat/>
    <w:rsid w:val="003C7F5A"/>
    <w:pPr>
      <w:spacing w:before="120" w:after="120"/>
      <w:ind w:left="1800"/>
      <w:contextualSpacing/>
    </w:pPr>
  </w:style>
  <w:style w:type="paragraph" w:styleId="ListBullet3">
    <w:name w:val="List Bullet 3"/>
    <w:basedOn w:val="Normal"/>
    <w:uiPriority w:val="99"/>
    <w:rsid w:val="005457A2"/>
    <w:pPr>
      <w:numPr>
        <w:numId w:val="20"/>
      </w:numPr>
      <w:spacing w:before="120" w:after="120" w:line="240" w:lineRule="auto"/>
      <w:ind w:left="3240" w:hanging="274"/>
      <w:contextualSpacing/>
    </w:pPr>
  </w:style>
  <w:style w:type="paragraph" w:styleId="ListBullet">
    <w:name w:val="List Bullet"/>
    <w:basedOn w:val="Normal"/>
    <w:uiPriority w:val="99"/>
    <w:rsid w:val="004F568C"/>
    <w:pPr>
      <w:numPr>
        <w:numId w:val="23"/>
      </w:numPr>
      <w:spacing w:before="120" w:after="120" w:line="240" w:lineRule="auto"/>
      <w:contextualSpacing/>
    </w:pPr>
  </w:style>
  <w:style w:type="table" w:styleId="TableGrid">
    <w:name w:val="Table Grid"/>
    <w:basedOn w:val="TableNormal"/>
    <w:uiPriority w:val="59"/>
    <w:rsid w:val="00181D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181D62"/>
    <w:pPr>
      <w:spacing w:after="0" w:line="240" w:lineRule="auto"/>
    </w:pPr>
    <w:tblPr>
      <w:tblStyleRowBandSize w:val="1"/>
      <w:tblStyleColBandSize w:val="1"/>
      <w:jc w:val="center"/>
      <w:tblBorders>
        <w:top w:val="single" w:sz="8" w:space="0" w:color="4F81BD" w:themeColor="accent1"/>
        <w:bottom w:val="single" w:sz="8" w:space="0" w:color="4F81BD" w:themeColor="accent1"/>
      </w:tblBorders>
      <w:tblCellMar>
        <w:top w:w="58" w:type="dxa"/>
        <w:left w:w="115" w:type="dxa"/>
        <w:bottom w:w="58" w:type="dxa"/>
        <w:right w:w="115" w:type="dxa"/>
      </w:tblCellMar>
    </w:tblPr>
    <w:trPr>
      <w:jc w:val="center"/>
    </w:tr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caption" w:uiPriority="35" w:qFormat="1"/>
    <w:lsdException w:name="List" w:semiHidden="0" w:unhideWhenUsed="0"/>
    <w:lsdException w:name="List Bullet" w:semiHidden="0" w:unhideWhenUsed="0"/>
    <w:lsdException w:name="List 5" w:semiHidden="0" w:unhideWhenUsed="0"/>
    <w:lsdException w:name="List Bullet 2" w:semiHidden="0" w:unhideWhenUsed="0"/>
    <w:lsdException w:name="List Bullet 3" w:semiHidden="0"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68C"/>
  </w:style>
  <w:style w:type="paragraph" w:styleId="Heading1">
    <w:name w:val="heading 1"/>
    <w:basedOn w:val="Normal"/>
    <w:next w:val="List2"/>
    <w:link w:val="Heading1Char"/>
    <w:uiPriority w:val="9"/>
    <w:qFormat/>
    <w:rsid w:val="004838AB"/>
    <w:pPr>
      <w:keepNext/>
      <w:keepLines/>
      <w:numPr>
        <w:numId w:val="22"/>
      </w:numPr>
      <w:spacing w:before="240" w:after="120"/>
      <w:outlineLvl w:val="0"/>
    </w:pPr>
    <w:rPr>
      <w:rFonts w:asciiTheme="majorHAnsi" w:eastAsiaTheme="majorEastAsia" w:hAnsiTheme="majorHAnsi" w:cstheme="majorBidi"/>
      <w:b/>
      <w:bCs/>
      <w:caps/>
      <w:color w:val="365F91" w:themeColor="accent1" w:themeShade="BF"/>
      <w:sz w:val="28"/>
      <w:szCs w:val="28"/>
    </w:rPr>
  </w:style>
  <w:style w:type="paragraph" w:styleId="Heading2">
    <w:name w:val="heading 2"/>
    <w:basedOn w:val="Normal"/>
    <w:next w:val="NormalIndent"/>
    <w:link w:val="Heading2Char"/>
    <w:uiPriority w:val="9"/>
    <w:unhideWhenUsed/>
    <w:qFormat/>
    <w:rsid w:val="002129A4"/>
    <w:pPr>
      <w:keepNext/>
      <w:keepLines/>
      <w:spacing w:before="200" w:after="12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Indent"/>
    <w:link w:val="Heading3Char"/>
    <w:uiPriority w:val="9"/>
    <w:unhideWhenUsed/>
    <w:qFormat/>
    <w:rsid w:val="002129A4"/>
    <w:pPr>
      <w:keepNext/>
      <w:keepLines/>
      <w:spacing w:before="200" w:after="6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Indent"/>
    <w:link w:val="Heading4Char"/>
    <w:uiPriority w:val="9"/>
    <w:unhideWhenUsed/>
    <w:qFormat/>
    <w:rsid w:val="002129A4"/>
    <w:pPr>
      <w:keepNext/>
      <w:keepLines/>
      <w:spacing w:before="200" w:after="0"/>
      <w:outlineLvl w:val="3"/>
    </w:pPr>
    <w:rPr>
      <w:rFonts w:asciiTheme="majorHAnsi" w:eastAsiaTheme="majorEastAsia" w:hAnsiTheme="majorHAnsi" w:cstheme="majorBidi"/>
      <w:b/>
      <w:bCs/>
      <w:iCs/>
      <w:color w:val="000000" w:themeColor="text1"/>
    </w:rPr>
  </w:style>
  <w:style w:type="paragraph" w:styleId="Heading5">
    <w:name w:val="heading 5"/>
    <w:basedOn w:val="Normal"/>
    <w:next w:val="Normal"/>
    <w:link w:val="Heading5Char"/>
    <w:uiPriority w:val="9"/>
    <w:unhideWhenUsed/>
    <w:qFormat/>
    <w:rsid w:val="00C579B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579B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C579B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579B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C579B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22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22C9"/>
  </w:style>
  <w:style w:type="paragraph" w:styleId="Footer">
    <w:name w:val="footer"/>
    <w:basedOn w:val="Normal"/>
    <w:link w:val="FooterChar"/>
    <w:uiPriority w:val="99"/>
    <w:unhideWhenUsed/>
    <w:rsid w:val="00E422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22C9"/>
  </w:style>
  <w:style w:type="paragraph" w:styleId="BalloonText">
    <w:name w:val="Balloon Text"/>
    <w:basedOn w:val="Normal"/>
    <w:link w:val="BalloonTextChar"/>
    <w:uiPriority w:val="99"/>
    <w:semiHidden/>
    <w:unhideWhenUsed/>
    <w:rsid w:val="00E422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22C9"/>
    <w:rPr>
      <w:rFonts w:ascii="Tahoma" w:hAnsi="Tahoma" w:cs="Tahoma"/>
      <w:sz w:val="16"/>
      <w:szCs w:val="16"/>
    </w:rPr>
  </w:style>
  <w:style w:type="character" w:styleId="PlaceholderText">
    <w:name w:val="Placeholder Text"/>
    <w:basedOn w:val="DefaultParagraphFont"/>
    <w:uiPriority w:val="99"/>
    <w:semiHidden/>
    <w:rsid w:val="006041FD"/>
    <w:rPr>
      <w:color w:val="808080"/>
    </w:rPr>
  </w:style>
  <w:style w:type="character" w:customStyle="1" w:styleId="Heading1Char">
    <w:name w:val="Heading 1 Char"/>
    <w:basedOn w:val="DefaultParagraphFont"/>
    <w:link w:val="Heading1"/>
    <w:uiPriority w:val="9"/>
    <w:rsid w:val="004838AB"/>
    <w:rPr>
      <w:rFonts w:asciiTheme="majorHAnsi" w:eastAsiaTheme="majorEastAsia" w:hAnsiTheme="majorHAnsi" w:cstheme="majorBidi"/>
      <w:b/>
      <w:bCs/>
      <w:caps/>
      <w:color w:val="365F91" w:themeColor="accent1" w:themeShade="BF"/>
      <w:sz w:val="28"/>
      <w:szCs w:val="28"/>
    </w:rPr>
  </w:style>
  <w:style w:type="character" w:customStyle="1" w:styleId="Heading2Char">
    <w:name w:val="Heading 2 Char"/>
    <w:basedOn w:val="DefaultParagraphFont"/>
    <w:link w:val="Heading2"/>
    <w:uiPriority w:val="9"/>
    <w:rsid w:val="002129A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129A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129A4"/>
    <w:rPr>
      <w:rFonts w:asciiTheme="majorHAnsi" w:eastAsiaTheme="majorEastAsia" w:hAnsiTheme="majorHAnsi" w:cstheme="majorBidi"/>
      <w:b/>
      <w:bCs/>
      <w:iCs/>
      <w:color w:val="000000" w:themeColor="text1"/>
    </w:rPr>
  </w:style>
  <w:style w:type="character" w:customStyle="1" w:styleId="Heading5Char">
    <w:name w:val="Heading 5 Char"/>
    <w:basedOn w:val="DefaultParagraphFont"/>
    <w:link w:val="Heading5"/>
    <w:uiPriority w:val="9"/>
    <w:rsid w:val="00C579B6"/>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C579B6"/>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C579B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C579B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C579B6"/>
    <w:rPr>
      <w:rFonts w:asciiTheme="majorHAnsi" w:eastAsiaTheme="majorEastAsia" w:hAnsiTheme="majorHAnsi" w:cstheme="majorBidi"/>
      <w:i/>
      <w:iCs/>
      <w:color w:val="404040" w:themeColor="text1" w:themeTint="BF"/>
      <w:sz w:val="20"/>
      <w:szCs w:val="20"/>
    </w:rPr>
  </w:style>
  <w:style w:type="paragraph" w:styleId="NoSpacing">
    <w:name w:val="No Spacing"/>
    <w:uiPriority w:val="1"/>
    <w:qFormat/>
    <w:rsid w:val="00C35CE0"/>
    <w:pPr>
      <w:spacing w:after="0" w:line="240" w:lineRule="auto"/>
    </w:pPr>
  </w:style>
  <w:style w:type="paragraph" w:styleId="NormalIndent">
    <w:name w:val="Normal Indent"/>
    <w:basedOn w:val="Normal"/>
    <w:uiPriority w:val="98"/>
    <w:qFormat/>
    <w:rsid w:val="00E52BD0"/>
  </w:style>
  <w:style w:type="paragraph" w:styleId="ListParagraph">
    <w:name w:val="List Paragraph"/>
    <w:basedOn w:val="Normal"/>
    <w:uiPriority w:val="34"/>
    <w:qFormat/>
    <w:rsid w:val="00460CF8"/>
    <w:pPr>
      <w:spacing w:after="120" w:line="240" w:lineRule="auto"/>
      <w:ind w:left="720"/>
    </w:pPr>
  </w:style>
  <w:style w:type="character" w:styleId="BookTitle">
    <w:name w:val="Book Title"/>
    <w:basedOn w:val="DefaultParagraphFont"/>
    <w:uiPriority w:val="33"/>
    <w:qFormat/>
    <w:rsid w:val="009D5AC8"/>
    <w:rPr>
      <w:b/>
      <w:bCs/>
      <w:smallCaps/>
      <w:spacing w:val="5"/>
    </w:rPr>
  </w:style>
  <w:style w:type="character" w:styleId="SubtleReference">
    <w:name w:val="Subtle Reference"/>
    <w:basedOn w:val="DefaultParagraphFont"/>
    <w:uiPriority w:val="31"/>
    <w:qFormat/>
    <w:rsid w:val="009D5AC8"/>
    <w:rPr>
      <w:smallCaps/>
      <w:color w:val="C0504D" w:themeColor="accent2"/>
      <w:u w:val="single"/>
    </w:rPr>
  </w:style>
  <w:style w:type="character" w:styleId="Hyperlink">
    <w:name w:val="Hyperlink"/>
    <w:semiHidden/>
    <w:rsid w:val="00E94142"/>
    <w:rPr>
      <w:color w:val="0000FF"/>
      <w:u w:val="single"/>
    </w:rPr>
  </w:style>
  <w:style w:type="paragraph" w:styleId="List2">
    <w:name w:val="List 2"/>
    <w:basedOn w:val="Normal"/>
    <w:uiPriority w:val="99"/>
    <w:rsid w:val="00BA4E03"/>
    <w:pPr>
      <w:numPr>
        <w:ilvl w:val="1"/>
        <w:numId w:val="22"/>
      </w:numPr>
      <w:tabs>
        <w:tab w:val="clear" w:pos="720"/>
      </w:tabs>
      <w:spacing w:before="120" w:after="120" w:line="240" w:lineRule="auto"/>
      <w:ind w:left="1094" w:hanging="547"/>
    </w:pPr>
  </w:style>
  <w:style w:type="paragraph" w:styleId="List3">
    <w:name w:val="List 3"/>
    <w:basedOn w:val="Normal"/>
    <w:uiPriority w:val="99"/>
    <w:rsid w:val="00BA4E03"/>
    <w:pPr>
      <w:numPr>
        <w:ilvl w:val="2"/>
        <w:numId w:val="22"/>
      </w:numPr>
      <w:tabs>
        <w:tab w:val="clear" w:pos="1638"/>
      </w:tabs>
      <w:spacing w:before="120" w:after="120" w:line="240" w:lineRule="auto"/>
      <w:ind w:left="1800" w:hanging="720"/>
    </w:pPr>
  </w:style>
  <w:style w:type="paragraph" w:styleId="List4">
    <w:name w:val="List 4"/>
    <w:basedOn w:val="Normal"/>
    <w:uiPriority w:val="99"/>
    <w:rsid w:val="00C17C54"/>
    <w:pPr>
      <w:numPr>
        <w:ilvl w:val="3"/>
        <w:numId w:val="22"/>
      </w:numPr>
      <w:tabs>
        <w:tab w:val="clear" w:pos="2160"/>
      </w:tabs>
      <w:spacing w:before="120" w:after="120" w:line="240" w:lineRule="auto"/>
      <w:ind w:left="2707" w:hanging="907"/>
    </w:pPr>
  </w:style>
  <w:style w:type="paragraph" w:styleId="List5">
    <w:name w:val="List 5"/>
    <w:basedOn w:val="Normal"/>
    <w:uiPriority w:val="99"/>
    <w:rsid w:val="00970CB1"/>
    <w:pPr>
      <w:numPr>
        <w:ilvl w:val="4"/>
        <w:numId w:val="22"/>
      </w:numPr>
      <w:contextualSpacing/>
    </w:pPr>
  </w:style>
  <w:style w:type="paragraph" w:styleId="ListBullet2">
    <w:name w:val="List Bullet 2"/>
    <w:basedOn w:val="Normal"/>
    <w:uiPriority w:val="99"/>
    <w:rsid w:val="00FE1053"/>
    <w:pPr>
      <w:numPr>
        <w:numId w:val="19"/>
      </w:numPr>
      <w:spacing w:before="120" w:after="120" w:line="240" w:lineRule="auto"/>
      <w:contextualSpacing/>
    </w:pPr>
  </w:style>
  <w:style w:type="paragraph" w:customStyle="1" w:styleId="ListIndent2">
    <w:name w:val="List Indent 2"/>
    <w:basedOn w:val="NoSpacing"/>
    <w:qFormat/>
    <w:rsid w:val="003C7F5A"/>
    <w:pPr>
      <w:spacing w:before="120" w:after="120"/>
      <w:ind w:left="1800"/>
      <w:contextualSpacing/>
    </w:pPr>
  </w:style>
  <w:style w:type="paragraph" w:styleId="ListBullet3">
    <w:name w:val="List Bullet 3"/>
    <w:basedOn w:val="Normal"/>
    <w:uiPriority w:val="99"/>
    <w:rsid w:val="005457A2"/>
    <w:pPr>
      <w:numPr>
        <w:numId w:val="20"/>
      </w:numPr>
      <w:spacing w:before="120" w:after="120" w:line="240" w:lineRule="auto"/>
      <w:ind w:left="3240" w:hanging="274"/>
      <w:contextualSpacing/>
    </w:pPr>
  </w:style>
  <w:style w:type="paragraph" w:styleId="ListBullet">
    <w:name w:val="List Bullet"/>
    <w:basedOn w:val="Normal"/>
    <w:uiPriority w:val="99"/>
    <w:rsid w:val="004F568C"/>
    <w:pPr>
      <w:numPr>
        <w:numId w:val="23"/>
      </w:numPr>
      <w:spacing w:before="120" w:after="120" w:line="240" w:lineRule="auto"/>
      <w:contextualSpacing/>
    </w:pPr>
  </w:style>
  <w:style w:type="table" w:styleId="TableGrid">
    <w:name w:val="Table Grid"/>
    <w:basedOn w:val="TableNormal"/>
    <w:uiPriority w:val="59"/>
    <w:rsid w:val="00181D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181D62"/>
    <w:pPr>
      <w:spacing w:after="0" w:line="240" w:lineRule="auto"/>
    </w:pPr>
    <w:tblPr>
      <w:tblStyleRowBandSize w:val="1"/>
      <w:tblStyleColBandSize w:val="1"/>
      <w:jc w:val="center"/>
      <w:tblBorders>
        <w:top w:val="single" w:sz="8" w:space="0" w:color="4F81BD" w:themeColor="accent1"/>
        <w:bottom w:val="single" w:sz="8" w:space="0" w:color="4F81BD" w:themeColor="accent1"/>
      </w:tblBorders>
      <w:tblCellMar>
        <w:top w:w="58" w:type="dxa"/>
        <w:left w:w="115" w:type="dxa"/>
        <w:bottom w:w="58" w:type="dxa"/>
        <w:right w:w="115" w:type="dxa"/>
      </w:tblCellMar>
    </w:tblPr>
    <w:trPr>
      <w:jc w:val="center"/>
    </w:tr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442618">
      <w:bodyDiv w:val="1"/>
      <w:marLeft w:val="0"/>
      <w:marRight w:val="0"/>
      <w:marTop w:val="0"/>
      <w:marBottom w:val="0"/>
      <w:divBdr>
        <w:top w:val="none" w:sz="0" w:space="0" w:color="auto"/>
        <w:left w:val="none" w:sz="0" w:space="0" w:color="auto"/>
        <w:bottom w:val="none" w:sz="0" w:space="0" w:color="auto"/>
        <w:right w:val="none" w:sz="0" w:space="0" w:color="auto"/>
      </w:divBdr>
    </w:div>
    <w:div w:id="871646004">
      <w:bodyDiv w:val="1"/>
      <w:marLeft w:val="0"/>
      <w:marRight w:val="0"/>
      <w:marTop w:val="0"/>
      <w:marBottom w:val="0"/>
      <w:divBdr>
        <w:top w:val="none" w:sz="0" w:space="0" w:color="auto"/>
        <w:left w:val="none" w:sz="0" w:space="0" w:color="auto"/>
        <w:bottom w:val="none" w:sz="0" w:space="0" w:color="auto"/>
        <w:right w:val="none" w:sz="0" w:space="0" w:color="auto"/>
      </w:divBdr>
      <w:divsChild>
        <w:div w:id="6058889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4.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http://www.codeblue.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1922C0A49C8BA048BE363EB9812F0BBB" ma:contentTypeVersion="10" ma:contentTypeDescription="Create a new document." ma:contentTypeScope="" ma:versionID="aa4432491be0d7d919f1d7f3f1163e7d">
  <xsd:schema xmlns:xsd="http://www.w3.org/2001/XMLSchema" xmlns:xs="http://www.w3.org/2001/XMLSchema" xmlns:p="http://schemas.microsoft.com/office/2006/metadata/properties" xmlns:ns2="32cad132-d279-47c5-bc8b-b6f5de5bc707" xmlns:ns3="7b960651-b951-44ce-a406-85f72410492a" targetNamespace="http://schemas.microsoft.com/office/2006/metadata/properties" ma:root="true" ma:fieldsID="210c92f1fab933f9b3d5f68b66336b49" ns2:_="" ns3:_="">
    <xsd:import namespace="32cad132-d279-47c5-bc8b-b6f5de5bc707"/>
    <xsd:import namespace="7b960651-b951-44ce-a406-85f72410492a"/>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SearchProperties" minOccurs="0"/>
                <xsd:element ref="ns2:MediaServiceObjectDetectorVersion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cad132-d279-47c5-bc8b-b6f5de5bc707"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Image Tags" ma:readOnly="false" ma:fieldId="{5cf76f15-5ced-4ddc-b409-7134ff3c332f}" ma:taxonomyMulti="true" ma:sspId="e6a75d9f-f87b-4f05-b00e-4a5cfe1f6e62"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SearchProperties" ma:index="13" nillable="true" ma:displayName="MediaServiceSearchProperties" ma:hidden="true" ma:internalName="MediaServiceSearchProperties"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960651-b951-44ce-a406-85f72410492a"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6fe9abf3-23b9-477e-8755-c88ba6c9d8ba}" ma:internalName="TaxCatchAll" ma:showField="CatchAllData" ma:web="7b960651-b951-44ce-a406-85f72410492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7b960651-b951-44ce-a406-85f72410492a" xsi:nil="true"/>
    <lcf76f155ced4ddcb4097134ff3c332f xmlns="32cad132-d279-47c5-bc8b-b6f5de5bc70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E7FB1F1-8CB4-4389-9885-92566A541737}">
  <ds:schemaRefs>
    <ds:schemaRef ds:uri="http://schemas.openxmlformats.org/officeDocument/2006/bibliography"/>
  </ds:schemaRefs>
</ds:datastoreItem>
</file>

<file path=customXml/itemProps3.xml><?xml version="1.0" encoding="utf-8"?>
<ds:datastoreItem xmlns:ds="http://schemas.openxmlformats.org/officeDocument/2006/customXml" ds:itemID="{A524753F-6723-4181-80FB-49252376D247}"/>
</file>

<file path=customXml/itemProps4.xml><?xml version="1.0" encoding="utf-8"?>
<ds:datastoreItem xmlns:ds="http://schemas.openxmlformats.org/officeDocument/2006/customXml" ds:itemID="{A7018686-BCAA-48CB-8769-081BEF1FBAE8}"/>
</file>

<file path=customXml/itemProps5.xml><?xml version="1.0" encoding="utf-8"?>
<ds:datastoreItem xmlns:ds="http://schemas.openxmlformats.org/officeDocument/2006/customXml" ds:itemID="{4CF04951-8F5E-481A-9EDF-6097EEB1E02F}"/>
</file>

<file path=docProps/app.xml><?xml version="1.0" encoding="utf-8"?>
<Properties xmlns="http://schemas.openxmlformats.org/officeDocument/2006/extended-properties" xmlns:vt="http://schemas.openxmlformats.org/officeDocument/2006/docPropsVTypes">
  <Template>Normal.dotm</Template>
  <TotalTime>0</TotalTime>
  <Pages>2</Pages>
  <Words>378</Words>
  <Characters>2159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Architectural &amp; Engineering Specifications</vt:lpstr>
    </vt:vector>
  </TitlesOfParts>
  <Company>Code Blue Corporation</Company>
  <LinksUpToDate>false</LinksUpToDate>
  <CharactersWithSpaces>2532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Architectural &amp; Engineering Specifications</dc:title>
  <dc:subject>Overhead Camera Mount</dc:subject>
  <dc:creator>Code Blue</dc:creator>
  <cp:keywords>overhead camera mount;a&amp;e;ae-171</cp:keywords>
  <cp:lastModifiedBy>Michelle Ruud</cp:lastModifiedBy>
  <cp:revision>2</cp:revision>
  <cp:lastPrinted>2019-10-28T13:08:00Z</cp:lastPrinted>
  <dcterms:created xsi:type="dcterms:W3CDTF">2019-12-13T19:30:00Z</dcterms:created>
  <dcterms:modified xsi:type="dcterms:W3CDTF">2019-12-13T19:30:00Z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0x0101001922C0A49C8BA048BE363EB9812F0BBB</vt:lpwstr>
  </property>
  <property fmtid="{D5CDD505-2E9C-101B-9397-08002B2CF9AE}" pid="3" name="Order">
    <vt:r8>1028600</vt:r8>
  </property>
</Properties>
</file>