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F1" w:rsidRDefault="00CB320D" w:rsidP="003A7CF1">
      <w:pPr>
        <w:pStyle w:val="Heading1"/>
      </w:pPr>
      <w:r>
        <w:t xml:space="preserve">GENERAL </w:t>
      </w:r>
      <w:r w:rsidR="009E5532">
        <w:t>DESCRIPTION</w:t>
      </w:r>
    </w:p>
    <w:p w:rsidR="009E5532" w:rsidRDefault="003A7CF1" w:rsidP="00853B8C">
      <w:pPr>
        <w:pStyle w:val="List2"/>
      </w:pPr>
      <w:r>
        <w:t xml:space="preserve">The unit shall be a </w:t>
      </w:r>
      <w:r w:rsidR="00041D73">
        <w:t xml:space="preserve">full duplex </w:t>
      </w:r>
      <w:r w:rsidR="00531804">
        <w:t xml:space="preserve">VoIP </w:t>
      </w:r>
      <w:r w:rsidR="00041D73">
        <w:t xml:space="preserve">speakerphone, intercom and paging device </w:t>
      </w:r>
      <w:r w:rsidR="00531804">
        <w:t xml:space="preserve">using SIP standards </w:t>
      </w:r>
      <w:r w:rsidR="0061257A">
        <w:t>that can be surface or flush mounted and</w:t>
      </w:r>
      <w:r>
        <w:t xml:space="preserve"> constructed of heavy stainless steel, model IP1500 from Code Blue Corporation, no substitutions. </w:t>
      </w:r>
      <w:r w:rsidR="00853B8C">
        <w:t xml:space="preserve">It shall have a single enclosure comprised of all electronics with serviceable speaker, microphone, </w:t>
      </w:r>
      <w:proofErr w:type="gramStart"/>
      <w:r w:rsidR="00853B8C">
        <w:t>button</w:t>
      </w:r>
      <w:proofErr w:type="gramEnd"/>
      <w:r w:rsidR="00853B8C">
        <w:t xml:space="preserve"> and PCB components. It</w:t>
      </w:r>
      <w:r>
        <w:t xml:space="preserve"> shall </w:t>
      </w:r>
      <w:r w:rsidR="00F023FD">
        <w:t>be available with</w:t>
      </w:r>
      <w:r>
        <w:t xml:space="preserve"> an optional remote-mounted blue/beacon that serves to identify it from a great distance. </w:t>
      </w:r>
    </w:p>
    <w:p w:rsidR="00337A72" w:rsidRDefault="00337A72" w:rsidP="009E5532">
      <w:pPr>
        <w:pStyle w:val="Heading1"/>
      </w:pPr>
      <w:r>
        <w:t>CONSTRUCTION</w:t>
      </w:r>
    </w:p>
    <w:p w:rsidR="0071098A" w:rsidRDefault="0061257A" w:rsidP="0071098A">
      <w:pPr>
        <w:pStyle w:val="List2"/>
      </w:pPr>
      <w:r>
        <w:t xml:space="preserve">Surface Mount: The </w:t>
      </w:r>
      <w:r w:rsidR="001338E7">
        <w:t>unit</w:t>
      </w:r>
      <w:r>
        <w:t xml:space="preserve"> shall measure </w:t>
      </w:r>
      <w:r w:rsidR="00337436">
        <w:t>4.</w:t>
      </w:r>
      <w:r w:rsidR="0045182E">
        <w:t>62</w:t>
      </w:r>
      <w:r>
        <w:t xml:space="preserve">” W x </w:t>
      </w:r>
      <w:r w:rsidR="00337436">
        <w:t>4.</w:t>
      </w:r>
      <w:r w:rsidR="0045182E">
        <w:t>62</w:t>
      </w:r>
      <w:r>
        <w:t>” H x 2</w:t>
      </w:r>
      <w:r w:rsidR="0045182E">
        <w:t>.31</w:t>
      </w:r>
      <w:r>
        <w:t xml:space="preserve">” D and be fabricated of 16-gauge </w:t>
      </w:r>
      <w:r w:rsidR="00FD6509">
        <w:t>stainless steel</w:t>
      </w:r>
      <w:r>
        <w:t xml:space="preserve">. The housing </w:t>
      </w:r>
      <w:r w:rsidR="0071098A">
        <w:t xml:space="preserve">shall consist of two </w:t>
      </w:r>
      <w:r>
        <w:t>piece</w:t>
      </w:r>
      <w:r w:rsidR="0071098A">
        <w:t xml:space="preserve">s, </w:t>
      </w:r>
      <w:r>
        <w:t xml:space="preserve">permitting the mounting bracket to be </w:t>
      </w:r>
      <w:r w:rsidR="0071098A">
        <w:t>installed</w:t>
      </w:r>
      <w:r>
        <w:t xml:space="preserve"> during the rough in and the face</w:t>
      </w:r>
      <w:r w:rsidR="0071098A">
        <w:t>plate</w:t>
      </w:r>
      <w:r>
        <w:t>/electronics during completion. The bracket shall have several holes for mounting hardware.</w:t>
      </w:r>
    </w:p>
    <w:p w:rsidR="00977DB3" w:rsidRDefault="0071098A" w:rsidP="00977DB3">
      <w:pPr>
        <w:pStyle w:val="List2"/>
      </w:pPr>
      <w:r>
        <w:t xml:space="preserve">Flush Mount: The unit shall </w:t>
      </w:r>
      <w:r w:rsidR="00337436">
        <w:t xml:space="preserve">measure 5” W x 5” H x 2.2” D and </w:t>
      </w:r>
      <w:r>
        <w:t>be fabricated of 16-gauge stainless steel. The box shall be assembled to the faceplate and fabricated of cast painted steel. The box shall be mounted internal to framework and provide an overlap to eliminate additional trim work.</w:t>
      </w:r>
    </w:p>
    <w:p w:rsidR="00977DB3" w:rsidRDefault="00977DB3" w:rsidP="00977DB3">
      <w:pPr>
        <w:pStyle w:val="List2"/>
      </w:pPr>
      <w:r>
        <w:t>The unit shall have a single self-monitoring data button for activation and shall be labeled “PUSH FOR HELP</w:t>
      </w:r>
      <w:r w:rsidR="00044DAD">
        <w:t>,</w:t>
      </w:r>
      <w:r w:rsidR="00EA1C33">
        <w:t>”</w:t>
      </w:r>
      <w:r w:rsidR="00044DAD">
        <w:t xml:space="preserve"> “EMERGENCY” or “EMERGENCIA”</w:t>
      </w:r>
      <w:r w:rsidR="00EA1C33">
        <w:t xml:space="preserve"> </w:t>
      </w:r>
      <w:r>
        <w:t>with ADA-compliant Braille symbols</w:t>
      </w:r>
      <w:r w:rsidR="00337436">
        <w:t xml:space="preserve"> and a 2” water-resistant speaker</w:t>
      </w:r>
      <w:r>
        <w:t>.</w:t>
      </w:r>
    </w:p>
    <w:p w:rsidR="00F1793E" w:rsidRDefault="00F1793E" w:rsidP="00F1793E">
      <w:pPr>
        <w:pStyle w:val="List2"/>
      </w:pPr>
      <w:r>
        <w:t xml:space="preserve">Piezoelectric buttons that are self-monitoring and contain no mechanical parts shall be mounted in a cast aluminum bezel via locking nut and rubber washer. </w:t>
      </w:r>
    </w:p>
    <w:p w:rsidR="002261DD" w:rsidRPr="00337436" w:rsidRDefault="002261DD" w:rsidP="00337A72">
      <w:pPr>
        <w:pStyle w:val="List2"/>
      </w:pPr>
      <w:r w:rsidRPr="00337436">
        <w:t xml:space="preserve">One </w:t>
      </w:r>
      <w:r w:rsidR="00337436" w:rsidRPr="00337436">
        <w:t>0.13”</w:t>
      </w:r>
      <w:r w:rsidR="00C61610" w:rsidRPr="00337436">
        <w:t xml:space="preserve"> </w:t>
      </w:r>
      <w:r w:rsidRPr="00337436">
        <w:t xml:space="preserve">LED light </w:t>
      </w:r>
      <w:r w:rsidR="00337436" w:rsidRPr="00337436">
        <w:t>shall be utilized</w:t>
      </w:r>
      <w:r w:rsidR="002C65D2" w:rsidRPr="00337436">
        <w:t>.</w:t>
      </w:r>
      <w:r w:rsidRPr="00337436">
        <w:t xml:space="preserve"> </w:t>
      </w:r>
    </w:p>
    <w:p w:rsidR="00D561CF" w:rsidRDefault="00D561CF" w:rsidP="00D561CF">
      <w:pPr>
        <w:pStyle w:val="Heading1"/>
      </w:pPr>
      <w:r>
        <w:t>MOUNTING</w:t>
      </w:r>
    </w:p>
    <w:p w:rsidR="00D561CF" w:rsidRDefault="00D561CF" w:rsidP="00D561CF">
      <w:pPr>
        <w:pStyle w:val="List2"/>
      </w:pPr>
      <w:r>
        <w:t xml:space="preserve">Surface mount: It shall attach to the electrical box with four #4-40 screws that are provided by others. </w:t>
      </w:r>
    </w:p>
    <w:p w:rsidR="00D561CF" w:rsidRDefault="00D561CF" w:rsidP="00D561CF">
      <w:pPr>
        <w:pStyle w:val="List2"/>
      </w:pPr>
      <w:r>
        <w:t>Flush mount: It shall be inserted into the wall cavity and anchored in place by others.</w:t>
      </w:r>
    </w:p>
    <w:p w:rsidR="002C67DD" w:rsidRDefault="00D561CF" w:rsidP="002C67DD">
      <w:pPr>
        <w:pStyle w:val="Heading1"/>
      </w:pPr>
      <w:r>
        <w:t>ELECTRICAL</w:t>
      </w:r>
      <w:bookmarkStart w:id="0" w:name="_GoBack"/>
      <w:bookmarkEnd w:id="0"/>
    </w:p>
    <w:p w:rsidR="002C67DD" w:rsidRDefault="00D561CF" w:rsidP="002C67DD">
      <w:pPr>
        <w:pStyle w:val="List2"/>
      </w:pPr>
      <w:r>
        <w:t>All wiring shall be concealed within the enclosure and not be visible from the outside.</w:t>
      </w:r>
    </w:p>
    <w:p w:rsidR="00D561CF" w:rsidRPr="00D561CF" w:rsidRDefault="00041D73" w:rsidP="002C67DD">
      <w:pPr>
        <w:pStyle w:val="List2"/>
      </w:pPr>
      <w:r>
        <w:t xml:space="preserve">Power: </w:t>
      </w:r>
      <w:proofErr w:type="spellStart"/>
      <w:r w:rsidR="00D561CF">
        <w:t>PoE</w:t>
      </w:r>
      <w:proofErr w:type="spellEnd"/>
      <w:r w:rsidR="00D561CF">
        <w:t xml:space="preserve"> IEEE 802.3af</w:t>
      </w:r>
      <w:r w:rsidR="00437967">
        <w:t xml:space="preserve"> or 802.3at</w:t>
      </w:r>
      <w:r w:rsidR="00D561CF">
        <w:t>.</w:t>
      </w:r>
    </w:p>
    <w:p w:rsidR="00041D73" w:rsidRDefault="00D561CF" w:rsidP="00041D73">
      <w:pPr>
        <w:pStyle w:val="Heading1"/>
      </w:pPr>
      <w:r>
        <w:lastRenderedPageBreak/>
        <w:t>FEATURES</w:t>
      </w:r>
    </w:p>
    <w:p w:rsidR="00041D73" w:rsidRDefault="00B52447" w:rsidP="00041D73">
      <w:pPr>
        <w:pStyle w:val="ListBullet"/>
      </w:pPr>
      <w:r>
        <w:t xml:space="preserve">Dual </w:t>
      </w:r>
      <w:r w:rsidR="00041D73">
        <w:t>Account Registration for Redundancy</w:t>
      </w:r>
    </w:p>
    <w:p w:rsidR="00041D73" w:rsidRDefault="00041D73" w:rsidP="00041D73">
      <w:pPr>
        <w:pStyle w:val="ListBullet"/>
      </w:pPr>
      <w:r>
        <w:t>1MB memory storage for phone numbers and audio messages</w:t>
      </w:r>
    </w:p>
    <w:p w:rsidR="00041D73" w:rsidRDefault="00041D73" w:rsidP="00041D73">
      <w:pPr>
        <w:pStyle w:val="ListBullet"/>
      </w:pPr>
      <w:r>
        <w:t>Phone numbers up to 255 digits long</w:t>
      </w:r>
    </w:p>
    <w:p w:rsidR="00041D73" w:rsidRDefault="00041D73" w:rsidP="00041D73">
      <w:pPr>
        <w:pStyle w:val="ListBullet"/>
      </w:pPr>
      <w:r>
        <w:t>SIP/IAX2 Protocol Support</w:t>
      </w:r>
    </w:p>
    <w:p w:rsidR="00041D73" w:rsidRDefault="00041D73" w:rsidP="00041D73">
      <w:pPr>
        <w:pStyle w:val="ListBullet"/>
      </w:pPr>
      <w:r>
        <w:t>STUN client for NAT transversal</w:t>
      </w:r>
    </w:p>
    <w:p w:rsidR="00041D73" w:rsidRDefault="00041D73" w:rsidP="00041D73">
      <w:pPr>
        <w:pStyle w:val="ListBullet"/>
      </w:pPr>
      <w:r>
        <w:t>UDP, TCP and TLS</w:t>
      </w:r>
    </w:p>
    <w:p w:rsidR="00041D73" w:rsidRDefault="00041D73" w:rsidP="00041D73">
      <w:pPr>
        <w:pStyle w:val="ListBullet"/>
      </w:pPr>
      <w:r>
        <w:t>1 x IEEE 802.11 10/100 Ethernet Ports</w:t>
      </w:r>
    </w:p>
    <w:p w:rsidR="00041D73" w:rsidRDefault="00041D73" w:rsidP="00041D73">
      <w:pPr>
        <w:pStyle w:val="ListBullet"/>
      </w:pPr>
      <w:r>
        <w:t>Embedded web server</w:t>
      </w:r>
    </w:p>
    <w:p w:rsidR="00041D73" w:rsidRDefault="00041D73" w:rsidP="00041D73">
      <w:pPr>
        <w:pStyle w:val="ListBullet"/>
      </w:pPr>
      <w:r>
        <w:t>Security includes: HTTPS, Transport Layer Security (TLS), SRTP (RFC</w:t>
      </w:r>
      <w:r w:rsidR="00B52447">
        <w:t>3711) SIPS, RTCP, VLAN and Pass</w:t>
      </w:r>
      <w:r>
        <w:t>word Protection</w:t>
      </w:r>
    </w:p>
    <w:p w:rsidR="00041D73" w:rsidRDefault="00041D73" w:rsidP="00041D73">
      <w:pPr>
        <w:pStyle w:val="ListBullet"/>
      </w:pPr>
      <w:r>
        <w:t xml:space="preserve">DTMF </w:t>
      </w:r>
      <w:proofErr w:type="spellStart"/>
      <w:r>
        <w:t>inband</w:t>
      </w:r>
      <w:proofErr w:type="spellEnd"/>
      <w:r>
        <w:t>/out of band/INFO</w:t>
      </w:r>
    </w:p>
    <w:p w:rsidR="00041D73" w:rsidRDefault="00041D73" w:rsidP="00041D73">
      <w:pPr>
        <w:pStyle w:val="ListBullet"/>
      </w:pPr>
      <w:r>
        <w:t xml:space="preserve">One </w:t>
      </w:r>
      <w:r w:rsidR="00F1793E">
        <w:t>data button input</w:t>
      </w:r>
    </w:p>
    <w:p w:rsidR="00041D73" w:rsidRDefault="00041D73" w:rsidP="00041D73">
      <w:pPr>
        <w:pStyle w:val="ListBullet"/>
      </w:pPr>
      <w:r>
        <w:t>One auxiliary NO output contact closures with programmable timing capability</w:t>
      </w:r>
    </w:p>
    <w:p w:rsidR="00041D73" w:rsidRDefault="00041D73" w:rsidP="00F023FD">
      <w:pPr>
        <w:pStyle w:val="ListBullet"/>
      </w:pPr>
      <w:r>
        <w:t xml:space="preserve">Codec Support: G.711 </w:t>
      </w:r>
      <w:proofErr w:type="spellStart"/>
      <w:r>
        <w:t>uLaw</w:t>
      </w:r>
      <w:proofErr w:type="spellEnd"/>
      <w:r>
        <w:t>/</w:t>
      </w:r>
      <w:proofErr w:type="spellStart"/>
      <w:r>
        <w:t>aLaw</w:t>
      </w:r>
      <w:proofErr w:type="spellEnd"/>
      <w:r>
        <w:t>, G.726 fixed payload, G</w:t>
      </w:r>
      <w:r w:rsidR="00F023FD">
        <w:t xml:space="preserve">.726 (16kbps), G.726 (24kbps), </w:t>
      </w:r>
      <w:r>
        <w:t>G.726 (32kbps), G.726 (40kbps), G.722</w:t>
      </w:r>
      <w:r w:rsidR="006404B7">
        <w:t xml:space="preserve"> (HD voice)</w:t>
      </w:r>
      <w:r>
        <w:t>, G.729, DVI4 Narrowband/Wideband</w:t>
      </w:r>
    </w:p>
    <w:p w:rsidR="00041D73" w:rsidRDefault="00041D73" w:rsidP="00041D73">
      <w:pPr>
        <w:pStyle w:val="ListBullet"/>
      </w:pPr>
      <w:r>
        <w:t>Self-monitoring and fault reporting: communication service, button failure, speaker failure and microphone failure</w:t>
      </w:r>
    </w:p>
    <w:p w:rsidR="00041D73" w:rsidRDefault="00041D73" w:rsidP="00041D73">
      <w:pPr>
        <w:pStyle w:val="ListBullet"/>
      </w:pPr>
      <w:r>
        <w:t>Message playback options: Multiple and repeating options during call placed, multiple and repeating options during call received and message playback during a call via DTMF commands</w:t>
      </w:r>
    </w:p>
    <w:p w:rsidR="00041D73" w:rsidRDefault="00041D73" w:rsidP="00041D73">
      <w:pPr>
        <w:pStyle w:val="ListBullet"/>
      </w:pPr>
      <w:r>
        <w:t>In Call Commands via DTMF: Auxiliary output control, speaker volume +/-, microphone volume +/- and message playback</w:t>
      </w:r>
    </w:p>
    <w:p w:rsidR="00041D73" w:rsidRDefault="00041D73" w:rsidP="00041D73">
      <w:pPr>
        <w:pStyle w:val="ListBullet"/>
      </w:pPr>
      <w:r>
        <w:t>Built-in scripting language provides advanced button and diagnostic report programming</w:t>
      </w:r>
    </w:p>
    <w:p w:rsidR="00041D73" w:rsidRDefault="00041D73" w:rsidP="00041D73">
      <w:pPr>
        <w:pStyle w:val="ListBullet"/>
      </w:pPr>
      <w:r>
        <w:t>Built with powerful DSP technology</w:t>
      </w:r>
    </w:p>
    <w:p w:rsidR="00041D73" w:rsidRDefault="00041D73" w:rsidP="00041D73">
      <w:pPr>
        <w:pStyle w:val="ListBullet"/>
      </w:pPr>
      <w:r>
        <w:t>Enhanced speakerphone and microphone sensitivity</w:t>
      </w:r>
    </w:p>
    <w:p w:rsidR="00041D73" w:rsidRDefault="00041D73" w:rsidP="00041D73">
      <w:pPr>
        <w:pStyle w:val="ListBullet"/>
      </w:pPr>
      <w:r>
        <w:t>Operational temperature: -40 to +70 °Celsius (-40 to +15</w:t>
      </w:r>
      <w:r w:rsidR="00EA1C33">
        <w:t>8</w:t>
      </w:r>
      <w:r>
        <w:t xml:space="preserve"> °Fahrenheit)</w:t>
      </w:r>
    </w:p>
    <w:p w:rsidR="00041D73" w:rsidRDefault="00041D73" w:rsidP="00041D73">
      <w:pPr>
        <w:pStyle w:val="ListBullet"/>
      </w:pPr>
      <w:r>
        <w:t>Conformal coated PCB for environmental protection and operation</w:t>
      </w:r>
    </w:p>
    <w:p w:rsidR="00041D73" w:rsidRDefault="00041D73" w:rsidP="00041D73">
      <w:pPr>
        <w:pStyle w:val="ListBullet"/>
      </w:pPr>
      <w:r>
        <w:t>Corrosion resistant connectors</w:t>
      </w:r>
    </w:p>
    <w:p w:rsidR="00041D73" w:rsidRDefault="00041D73" w:rsidP="00041D73">
      <w:pPr>
        <w:pStyle w:val="ListBullet"/>
      </w:pPr>
      <w:r>
        <w:t>Non-volatile memory ensures programming is retained during power loss</w:t>
      </w:r>
    </w:p>
    <w:p w:rsidR="006F2994" w:rsidRDefault="006F2994" w:rsidP="006F2994">
      <w:pPr>
        <w:pStyle w:val="Heading1"/>
      </w:pPr>
      <w:r>
        <w:t>FINISH</w:t>
      </w:r>
    </w:p>
    <w:p w:rsidR="006F2994" w:rsidRDefault="006F2994" w:rsidP="006F2994">
      <w:pPr>
        <w:pStyle w:val="List2"/>
      </w:pPr>
      <w:r>
        <w:t xml:space="preserve">Flush mount: It shall be stainless steel with a number 4 brushed finish. </w:t>
      </w:r>
    </w:p>
    <w:p w:rsidR="006F2994" w:rsidRDefault="006F2994" w:rsidP="006F2994">
      <w:pPr>
        <w:pStyle w:val="List2"/>
      </w:pPr>
      <w:r>
        <w:t xml:space="preserve">Surface mount: It shall be </w:t>
      </w:r>
      <w:r w:rsidR="00FD6509">
        <w:t>stainless steel with a number 4 brushed finish</w:t>
      </w:r>
      <w:r>
        <w:t xml:space="preserve">. </w:t>
      </w:r>
    </w:p>
    <w:p w:rsidR="00FD676A" w:rsidRDefault="00FD6509" w:rsidP="00FD676A">
      <w:pPr>
        <w:pStyle w:val="List3"/>
      </w:pPr>
      <w:r>
        <w:lastRenderedPageBreak/>
        <w:t>Optional f</w:t>
      </w:r>
      <w:r w:rsidR="00FD676A">
        <w:t>our-coat paint process, with zinc-rich primer for corrosion resistance and baked-on polyurethane enamel for maximum gloss and shine.</w:t>
      </w:r>
    </w:p>
    <w:p w:rsidR="00FD676A" w:rsidRDefault="00FD676A" w:rsidP="00FD676A">
      <w:pPr>
        <w:pStyle w:val="List3"/>
      </w:pPr>
      <w:r>
        <w:t>Optional clear coating process available to provide additional environmental protection.</w:t>
      </w:r>
    </w:p>
    <w:p w:rsidR="006F2994" w:rsidRDefault="006F2994" w:rsidP="006F2994">
      <w:pPr>
        <w:pStyle w:val="Heading1"/>
      </w:pPr>
      <w:r>
        <w:t>OPTIONS</w:t>
      </w:r>
    </w:p>
    <w:p w:rsidR="006F2994" w:rsidRDefault="006F2994" w:rsidP="006F2994">
      <w:pPr>
        <w:pStyle w:val="List2"/>
      </w:pPr>
      <w:r>
        <w:t>Please refer to the associated Architect and Engineering Specification for the following equipment:</w:t>
      </w:r>
    </w:p>
    <w:p w:rsidR="006F2994" w:rsidRDefault="006F2994" w:rsidP="006F2994">
      <w:pPr>
        <w:pStyle w:val="List3"/>
      </w:pPr>
      <w:r>
        <w:t xml:space="preserve">Remote mount blue beacon/strobe </w:t>
      </w:r>
    </w:p>
    <w:p w:rsidR="00D348D3" w:rsidRDefault="00D348D3" w:rsidP="00D348D3">
      <w:pPr>
        <w:pStyle w:val="Heading1"/>
      </w:pPr>
      <w:r>
        <w:t>COMPLIANCE</w:t>
      </w:r>
    </w:p>
    <w:p w:rsidR="00D348D3" w:rsidRDefault="00D348D3" w:rsidP="00532456">
      <w:pPr>
        <w:pStyle w:val="List2"/>
      </w:pPr>
      <w:r>
        <w:t xml:space="preserve">Braille symbols </w:t>
      </w:r>
      <w:r w:rsidR="00977DB3">
        <w:t xml:space="preserve">and one LED indicator </w:t>
      </w:r>
      <w:r>
        <w:t>for ADA compliance.</w:t>
      </w:r>
    </w:p>
    <w:p w:rsidR="00EA1C33" w:rsidRDefault="00EA1C33" w:rsidP="00532456">
      <w:pPr>
        <w:pStyle w:val="List2"/>
      </w:pPr>
      <w:r>
        <w:t>UL 2017 certified</w:t>
      </w:r>
      <w:r w:rsidR="00CF6A62">
        <w:t>.</w:t>
      </w:r>
    </w:p>
    <w:p w:rsidR="00782E2B" w:rsidRDefault="00EA1C33" w:rsidP="00532456">
      <w:pPr>
        <w:pStyle w:val="List2"/>
      </w:pPr>
      <w:r>
        <w:t>FCC certified</w:t>
      </w:r>
      <w:r w:rsidR="00CF6A62">
        <w:t>.</w:t>
      </w:r>
    </w:p>
    <w:p w:rsidR="00BB2851" w:rsidRDefault="00BB2851" w:rsidP="00BB2851">
      <w:pPr>
        <w:pStyle w:val="List2"/>
      </w:pPr>
      <w:r>
        <w:t>Connects with Lenel OnGuard to monitor phone and call status. </w:t>
      </w:r>
    </w:p>
    <w:p w:rsidR="006404B7" w:rsidRDefault="006404B7" w:rsidP="006404B7">
      <w:pPr>
        <w:pStyle w:val="List2"/>
      </w:pPr>
      <w:r>
        <w:rPr>
          <w:shd w:val="clear" w:color="auto" w:fill="FFFFFF"/>
        </w:rPr>
        <w:t xml:space="preserve">Compatible with Genetec Sipelia Communications Management module. </w:t>
      </w:r>
    </w:p>
    <w:p w:rsidR="00BB2851" w:rsidRDefault="00BB2851" w:rsidP="00BB2851">
      <w:pPr>
        <w:pStyle w:val="List2"/>
      </w:pPr>
      <w:r>
        <w:t xml:space="preserve">Delivers event notifications to </w:t>
      </w:r>
      <w:proofErr w:type="spellStart"/>
      <w:r>
        <w:t>OnSSI</w:t>
      </w:r>
      <w:proofErr w:type="spellEnd"/>
      <w:r>
        <w:t xml:space="preserve"> </w:t>
      </w:r>
      <w:proofErr w:type="spellStart"/>
      <w:r>
        <w:t>Ocularis</w:t>
      </w:r>
      <w:proofErr w:type="spellEnd"/>
      <w:r>
        <w:t xml:space="preserve"> video management software.</w:t>
      </w:r>
    </w:p>
    <w:p w:rsidR="009E5532" w:rsidRDefault="009E5532" w:rsidP="009E5532">
      <w:pPr>
        <w:pStyle w:val="Heading1"/>
      </w:pPr>
      <w:r>
        <w:t>WARRANTY</w:t>
      </w:r>
    </w:p>
    <w:p w:rsidR="008B28C2" w:rsidRPr="00D34356" w:rsidRDefault="00EC6D1F" w:rsidP="008B28C2">
      <w:pPr>
        <w:pStyle w:val="List2"/>
      </w:pPr>
      <w:r>
        <w:t xml:space="preserve">The </w:t>
      </w:r>
      <w:r w:rsidR="00F023FD">
        <w:t xml:space="preserve">IP1500 </w:t>
      </w:r>
      <w:r w:rsidR="008B28C2" w:rsidRPr="00682412">
        <w:t>shall</w:t>
      </w:r>
      <w:r w:rsidR="008B28C2" w:rsidRPr="00682412">
        <w:rPr>
          <w:spacing w:val="7"/>
        </w:rPr>
        <w:t xml:space="preserve"> </w:t>
      </w:r>
      <w:r w:rsidR="008B28C2" w:rsidRPr="00682412">
        <w:t>be</w:t>
      </w:r>
      <w:r w:rsidR="008B28C2" w:rsidRPr="00682412">
        <w:rPr>
          <w:spacing w:val="6"/>
        </w:rPr>
        <w:t xml:space="preserve"> </w:t>
      </w:r>
      <w:r w:rsidR="008B28C2" w:rsidRPr="00682412">
        <w:t>warrantied</w:t>
      </w:r>
      <w:r w:rsidR="008B28C2" w:rsidRPr="00682412">
        <w:rPr>
          <w:spacing w:val="7"/>
        </w:rPr>
        <w:t xml:space="preserve"> </w:t>
      </w:r>
      <w:r w:rsidR="008B28C2" w:rsidRPr="00682412">
        <w:t>against</w:t>
      </w:r>
      <w:r w:rsidR="008B28C2" w:rsidRPr="00682412">
        <w:rPr>
          <w:spacing w:val="6"/>
        </w:rPr>
        <w:t xml:space="preserve"> </w:t>
      </w:r>
      <w:r w:rsidR="008B28C2" w:rsidRPr="00682412">
        <w:t>any</w:t>
      </w:r>
      <w:r w:rsidR="008B28C2" w:rsidRPr="00682412">
        <w:rPr>
          <w:spacing w:val="6"/>
        </w:rPr>
        <w:t xml:space="preserve"> </w:t>
      </w:r>
      <w:r w:rsidR="008B28C2" w:rsidRPr="00682412">
        <w:t>defects</w:t>
      </w:r>
      <w:r w:rsidR="008B28C2" w:rsidRPr="00682412">
        <w:rPr>
          <w:spacing w:val="7"/>
        </w:rPr>
        <w:t xml:space="preserve"> </w:t>
      </w:r>
      <w:r w:rsidR="008B28C2" w:rsidRPr="00682412">
        <w:t>in</w:t>
      </w:r>
      <w:r w:rsidR="008B28C2" w:rsidRPr="00682412">
        <w:rPr>
          <w:spacing w:val="6"/>
        </w:rPr>
        <w:t xml:space="preserve"> </w:t>
      </w:r>
      <w:r w:rsidR="008B28C2" w:rsidRPr="00682412">
        <w:t>material</w:t>
      </w:r>
      <w:r w:rsidR="008B28C2" w:rsidRPr="00682412">
        <w:rPr>
          <w:spacing w:val="7"/>
        </w:rPr>
        <w:t xml:space="preserve"> </w:t>
      </w:r>
      <w:r w:rsidR="008B28C2" w:rsidRPr="00682412">
        <w:t>and workmanship,</w:t>
      </w:r>
      <w:r w:rsidR="008B28C2" w:rsidRPr="00682412">
        <w:rPr>
          <w:spacing w:val="6"/>
        </w:rPr>
        <w:t xml:space="preserve"> </w:t>
      </w:r>
      <w:r w:rsidR="008B28C2" w:rsidRPr="00682412">
        <w:t>under</w:t>
      </w:r>
      <w:r w:rsidR="008B28C2" w:rsidRPr="00682412">
        <w:rPr>
          <w:spacing w:val="6"/>
        </w:rPr>
        <w:t xml:space="preserve"> </w:t>
      </w:r>
      <w:r w:rsidR="008B28C2" w:rsidRPr="00682412">
        <w:t>normal</w:t>
      </w:r>
      <w:r w:rsidR="008B28C2" w:rsidRPr="00682412">
        <w:rPr>
          <w:spacing w:val="7"/>
        </w:rPr>
        <w:t xml:space="preserve"> </w:t>
      </w:r>
      <w:r w:rsidR="008B28C2" w:rsidRPr="00682412">
        <w:t>use,</w:t>
      </w:r>
      <w:r w:rsidR="008B28C2" w:rsidRPr="00682412">
        <w:rPr>
          <w:spacing w:val="6"/>
        </w:rPr>
        <w:t xml:space="preserve"> </w:t>
      </w:r>
      <w:r w:rsidR="008B28C2" w:rsidRPr="00682412">
        <w:t>for</w:t>
      </w:r>
      <w:r w:rsidR="008B28C2" w:rsidRPr="00682412">
        <w:rPr>
          <w:spacing w:val="7"/>
        </w:rPr>
        <w:t xml:space="preserve"> </w:t>
      </w:r>
      <w:r w:rsidR="008B28C2" w:rsidRPr="00682412">
        <w:t>a</w:t>
      </w:r>
      <w:r w:rsidR="008B28C2" w:rsidRPr="00682412">
        <w:rPr>
          <w:spacing w:val="6"/>
        </w:rPr>
        <w:t xml:space="preserve"> </w:t>
      </w:r>
      <w:r w:rsidR="008B28C2" w:rsidRPr="00682412">
        <w:t>period</w:t>
      </w:r>
      <w:r w:rsidR="008B28C2" w:rsidRPr="00682412">
        <w:rPr>
          <w:spacing w:val="7"/>
        </w:rPr>
        <w:t xml:space="preserve"> </w:t>
      </w:r>
      <w:r w:rsidR="008B28C2" w:rsidRPr="00682412">
        <w:t>of</w:t>
      </w:r>
      <w:r w:rsidR="008B28C2" w:rsidRPr="00682412">
        <w:rPr>
          <w:spacing w:val="6"/>
        </w:rPr>
        <w:t xml:space="preserve"> </w:t>
      </w:r>
      <w:r w:rsidR="00041D73">
        <w:t xml:space="preserve">two </w:t>
      </w:r>
      <w:r w:rsidR="008B28C2" w:rsidRPr="00682412">
        <w:t>years</w:t>
      </w:r>
      <w:r w:rsidR="008B28C2" w:rsidRPr="00682412">
        <w:rPr>
          <w:spacing w:val="6"/>
        </w:rPr>
        <w:t xml:space="preserve"> </w:t>
      </w:r>
      <w:r w:rsidR="008B28C2" w:rsidRPr="00682412">
        <w:t>from</w:t>
      </w:r>
      <w:r w:rsidR="008B28C2" w:rsidRPr="00682412">
        <w:rPr>
          <w:spacing w:val="7"/>
        </w:rPr>
        <w:t xml:space="preserve"> </w:t>
      </w:r>
      <w:r w:rsidR="008B28C2" w:rsidRPr="00682412">
        <w:t>date</w:t>
      </w:r>
      <w:r w:rsidR="008B28C2" w:rsidRPr="00682412">
        <w:rPr>
          <w:spacing w:val="6"/>
        </w:rPr>
        <w:t xml:space="preserve"> </w:t>
      </w:r>
      <w:r w:rsidR="008B28C2" w:rsidRPr="00682412">
        <w:t>of</w:t>
      </w:r>
      <w:r w:rsidR="008B28C2" w:rsidRPr="00682412">
        <w:rPr>
          <w:spacing w:val="7"/>
        </w:rPr>
        <w:t xml:space="preserve"> </w:t>
      </w:r>
      <w:r w:rsidR="008B28C2" w:rsidRPr="00682412">
        <w:t>installation.</w:t>
      </w:r>
      <w:r w:rsidR="008B28C2" w:rsidRPr="00682412">
        <w:rPr>
          <w:spacing w:val="6"/>
        </w:rPr>
        <w:t xml:space="preserve"> </w:t>
      </w:r>
      <w:r w:rsidR="008B28C2">
        <w:rPr>
          <w:spacing w:val="7"/>
        </w:rPr>
        <w:t xml:space="preserve">If </w:t>
      </w:r>
      <w:r w:rsidR="008B28C2" w:rsidRPr="00682412">
        <w:rPr>
          <w:spacing w:val="4"/>
        </w:rPr>
        <w:t>syste</w:t>
      </w:r>
      <w:r w:rsidR="008B28C2" w:rsidRPr="00682412">
        <w:t>m</w:t>
      </w:r>
      <w:r w:rsidR="008B28C2" w:rsidRPr="00682412">
        <w:rPr>
          <w:spacing w:val="8"/>
        </w:rPr>
        <w:t xml:space="preserve"> </w:t>
      </w:r>
      <w:r w:rsidR="008B28C2" w:rsidRPr="00682412">
        <w:rPr>
          <w:spacing w:val="4"/>
        </w:rPr>
        <w:t>i</w:t>
      </w:r>
      <w:r w:rsidR="008B28C2" w:rsidRPr="00682412">
        <w:t>s</w:t>
      </w:r>
      <w:r w:rsidR="008B28C2" w:rsidRPr="00682412">
        <w:rPr>
          <w:spacing w:val="7"/>
        </w:rPr>
        <w:t xml:space="preserve"> </w:t>
      </w:r>
      <w:r w:rsidR="008B28C2" w:rsidRPr="00682412">
        <w:rPr>
          <w:spacing w:val="4"/>
        </w:rPr>
        <w:t>foun</w:t>
      </w:r>
      <w:r w:rsidR="008B28C2" w:rsidRPr="00682412">
        <w:t>d</w:t>
      </w:r>
      <w:r w:rsidR="008B28C2" w:rsidRPr="00682412">
        <w:rPr>
          <w:spacing w:val="6"/>
        </w:rPr>
        <w:t xml:space="preserve"> </w:t>
      </w:r>
      <w:r w:rsidR="008B28C2" w:rsidRPr="00682412">
        <w:rPr>
          <w:spacing w:val="4"/>
        </w:rPr>
        <w:t>b</w:t>
      </w:r>
      <w:r w:rsidR="008B28C2" w:rsidRPr="00682412">
        <w:t>y</w:t>
      </w:r>
      <w:r w:rsidR="008B28C2" w:rsidRPr="00682412">
        <w:rPr>
          <w:spacing w:val="8"/>
        </w:rPr>
        <w:t xml:space="preserve"> </w:t>
      </w:r>
      <w:r w:rsidR="008B28C2" w:rsidRPr="00682412">
        <w:rPr>
          <w:spacing w:val="4"/>
        </w:rPr>
        <w:t>manufacture</w:t>
      </w:r>
      <w:r w:rsidR="008B28C2" w:rsidRPr="00682412">
        <w:t>r</w:t>
      </w:r>
      <w:r w:rsidR="008B28C2" w:rsidRPr="00682412">
        <w:rPr>
          <w:spacing w:val="6"/>
        </w:rPr>
        <w:t xml:space="preserve"> </w:t>
      </w:r>
      <w:r w:rsidR="008B28C2" w:rsidRPr="00682412">
        <w:rPr>
          <w:spacing w:val="4"/>
        </w:rPr>
        <w:t>t</w:t>
      </w:r>
      <w:r w:rsidR="008B28C2" w:rsidRPr="00682412">
        <w:t>o</w:t>
      </w:r>
      <w:r w:rsidR="008B28C2" w:rsidRPr="00682412">
        <w:rPr>
          <w:spacing w:val="8"/>
        </w:rPr>
        <w:t xml:space="preserve"> </w:t>
      </w:r>
      <w:r w:rsidR="008B28C2" w:rsidRPr="00682412">
        <w:rPr>
          <w:spacing w:val="4"/>
        </w:rPr>
        <w:t>b</w:t>
      </w:r>
      <w:r w:rsidR="008B28C2" w:rsidRPr="00682412">
        <w:t>e</w:t>
      </w:r>
      <w:r w:rsidR="008B28C2" w:rsidRPr="00682412">
        <w:rPr>
          <w:spacing w:val="6"/>
        </w:rPr>
        <w:t xml:space="preserve"> </w:t>
      </w:r>
      <w:r w:rsidR="008B28C2" w:rsidRPr="00682412">
        <w:rPr>
          <w:spacing w:val="4"/>
        </w:rPr>
        <w:t>defectiv</w:t>
      </w:r>
      <w:r w:rsidR="008B28C2" w:rsidRPr="00682412">
        <w:t>e</w:t>
      </w:r>
      <w:r w:rsidR="008B28C2" w:rsidRPr="00682412">
        <w:rPr>
          <w:spacing w:val="6"/>
        </w:rPr>
        <w:t xml:space="preserve"> </w:t>
      </w:r>
      <w:r w:rsidR="008B28C2" w:rsidRPr="00682412">
        <w:rPr>
          <w:spacing w:val="4"/>
        </w:rPr>
        <w:t>withi</w:t>
      </w:r>
      <w:r w:rsidR="008B28C2" w:rsidRPr="00682412">
        <w:t>n</w:t>
      </w:r>
      <w:r w:rsidR="008B28C2" w:rsidRPr="00682412">
        <w:rPr>
          <w:spacing w:val="7"/>
        </w:rPr>
        <w:t xml:space="preserve"> </w:t>
      </w:r>
      <w:r w:rsidR="008B28C2" w:rsidRPr="00682412">
        <w:rPr>
          <w:spacing w:val="4"/>
        </w:rPr>
        <w:t>th</w:t>
      </w:r>
      <w:r w:rsidR="008B28C2" w:rsidRPr="00682412">
        <w:t>e</w:t>
      </w:r>
      <w:r w:rsidR="008B28C2" w:rsidRPr="00682412">
        <w:rPr>
          <w:spacing w:val="7"/>
        </w:rPr>
        <w:t xml:space="preserve"> </w:t>
      </w:r>
      <w:r w:rsidR="008B28C2" w:rsidRPr="00682412">
        <w:rPr>
          <w:spacing w:val="4"/>
        </w:rPr>
        <w:t>warrant</w:t>
      </w:r>
      <w:r w:rsidR="008B28C2" w:rsidRPr="00682412">
        <w:t>y</w:t>
      </w:r>
      <w:r w:rsidR="008B28C2" w:rsidRPr="00682412">
        <w:rPr>
          <w:spacing w:val="7"/>
        </w:rPr>
        <w:t xml:space="preserve"> </w:t>
      </w:r>
      <w:r w:rsidR="008B28C2" w:rsidRPr="00682412">
        <w:rPr>
          <w:spacing w:val="4"/>
        </w:rPr>
        <w:t>period, manufacture</w:t>
      </w:r>
      <w:r w:rsidR="008B28C2" w:rsidRPr="00682412">
        <w:t>r</w:t>
      </w:r>
      <w:r w:rsidR="008B28C2" w:rsidRPr="00682412">
        <w:rPr>
          <w:spacing w:val="6"/>
        </w:rPr>
        <w:t xml:space="preserve"> </w:t>
      </w:r>
      <w:r w:rsidR="008B28C2" w:rsidRPr="00682412">
        <w:rPr>
          <w:spacing w:val="4"/>
        </w:rPr>
        <w:t>shal</w:t>
      </w:r>
      <w:r w:rsidR="008B28C2" w:rsidRPr="00682412">
        <w:t>l</w:t>
      </w:r>
      <w:r w:rsidR="008B28C2" w:rsidRPr="00682412">
        <w:rPr>
          <w:spacing w:val="7"/>
        </w:rPr>
        <w:t xml:space="preserve"> </w:t>
      </w:r>
      <w:r w:rsidR="008B28C2" w:rsidRPr="00682412">
        <w:rPr>
          <w:spacing w:val="4"/>
        </w:rPr>
        <w:t>repai</w:t>
      </w:r>
      <w:r w:rsidR="008B28C2" w:rsidRPr="00682412">
        <w:t>r</w:t>
      </w:r>
      <w:r w:rsidR="008B28C2" w:rsidRPr="00682412">
        <w:rPr>
          <w:spacing w:val="6"/>
        </w:rPr>
        <w:t xml:space="preserve"> </w:t>
      </w:r>
      <w:r w:rsidR="008B28C2" w:rsidRPr="00682412">
        <w:rPr>
          <w:spacing w:val="4"/>
        </w:rPr>
        <w:t>and/o</w:t>
      </w:r>
      <w:r w:rsidR="008B28C2" w:rsidRPr="00682412">
        <w:t>r</w:t>
      </w:r>
      <w:r w:rsidR="008B28C2" w:rsidRPr="00682412">
        <w:rPr>
          <w:spacing w:val="7"/>
        </w:rPr>
        <w:t xml:space="preserve"> </w:t>
      </w:r>
      <w:r w:rsidR="008B28C2" w:rsidRPr="00682412">
        <w:rPr>
          <w:spacing w:val="4"/>
        </w:rPr>
        <w:t>replac</w:t>
      </w:r>
      <w:r w:rsidR="008B28C2" w:rsidRPr="00682412">
        <w:t>e</w:t>
      </w:r>
      <w:r w:rsidR="008B28C2" w:rsidRPr="00682412">
        <w:rPr>
          <w:spacing w:val="6"/>
        </w:rPr>
        <w:t xml:space="preserve"> </w:t>
      </w:r>
      <w:r w:rsidR="008B28C2" w:rsidRPr="00682412">
        <w:rPr>
          <w:spacing w:val="4"/>
        </w:rPr>
        <w:t>an</w:t>
      </w:r>
      <w:r w:rsidR="008B28C2" w:rsidRPr="00682412">
        <w:t>y</w:t>
      </w:r>
      <w:r w:rsidR="008B28C2" w:rsidRPr="00682412">
        <w:rPr>
          <w:spacing w:val="7"/>
        </w:rPr>
        <w:t xml:space="preserve"> </w:t>
      </w:r>
      <w:r w:rsidR="008B28C2" w:rsidRPr="00682412">
        <w:rPr>
          <w:spacing w:val="4"/>
        </w:rPr>
        <w:t>defectiv</w:t>
      </w:r>
      <w:r w:rsidR="008B28C2" w:rsidRPr="00682412">
        <w:t>e</w:t>
      </w:r>
      <w:r w:rsidR="008B28C2" w:rsidRPr="00682412">
        <w:rPr>
          <w:spacing w:val="6"/>
        </w:rPr>
        <w:t xml:space="preserve"> </w:t>
      </w:r>
      <w:r w:rsidR="008B28C2" w:rsidRPr="00682412">
        <w:rPr>
          <w:spacing w:val="4"/>
        </w:rPr>
        <w:t>parts</w:t>
      </w:r>
      <w:r w:rsidR="008B28C2" w:rsidRPr="00682412">
        <w:t>,</w:t>
      </w:r>
      <w:r w:rsidR="008B28C2" w:rsidRPr="00682412">
        <w:rPr>
          <w:spacing w:val="8"/>
        </w:rPr>
        <w:t xml:space="preserve"> </w:t>
      </w:r>
      <w:r w:rsidR="008B28C2" w:rsidRPr="00682412">
        <w:rPr>
          <w:spacing w:val="4"/>
        </w:rPr>
        <w:t>provide</w:t>
      </w:r>
      <w:r w:rsidR="008B28C2" w:rsidRPr="00682412">
        <w:t>d</w:t>
      </w:r>
      <w:r w:rsidR="008B28C2" w:rsidRPr="00682412">
        <w:rPr>
          <w:spacing w:val="6"/>
        </w:rPr>
        <w:t xml:space="preserve"> </w:t>
      </w:r>
      <w:r w:rsidR="008B28C2" w:rsidRPr="00682412">
        <w:rPr>
          <w:spacing w:val="4"/>
        </w:rPr>
        <w:t>th</w:t>
      </w:r>
      <w:r w:rsidR="008B28C2" w:rsidRPr="00682412">
        <w:t>e</w:t>
      </w:r>
      <w:r w:rsidR="008B28C2" w:rsidRPr="00682412">
        <w:rPr>
          <w:spacing w:val="8"/>
        </w:rPr>
        <w:t xml:space="preserve"> </w:t>
      </w:r>
      <w:r w:rsidR="008B28C2" w:rsidRPr="00682412">
        <w:rPr>
          <w:spacing w:val="4"/>
        </w:rPr>
        <w:t xml:space="preserve">equipment </w:t>
      </w:r>
      <w:r w:rsidR="008B28C2" w:rsidRPr="00682412">
        <w:t>is</w:t>
      </w:r>
      <w:r w:rsidR="008B28C2" w:rsidRPr="00682412">
        <w:rPr>
          <w:spacing w:val="6"/>
        </w:rPr>
        <w:t xml:space="preserve"> </w:t>
      </w:r>
      <w:r w:rsidR="008B28C2" w:rsidRPr="00682412">
        <w:t>returned</w:t>
      </w:r>
      <w:r w:rsidR="008B28C2" w:rsidRPr="00682412">
        <w:rPr>
          <w:spacing w:val="6"/>
        </w:rPr>
        <w:t xml:space="preserve"> </w:t>
      </w:r>
      <w:r w:rsidR="008B28C2" w:rsidRPr="00682412">
        <w:t>to</w:t>
      </w:r>
      <w:r w:rsidR="008B28C2" w:rsidRPr="00682412">
        <w:rPr>
          <w:spacing w:val="7"/>
        </w:rPr>
        <w:t xml:space="preserve"> </w:t>
      </w:r>
      <w:r w:rsidR="008B28C2" w:rsidRPr="00682412">
        <w:t>manufacturer.</w:t>
      </w:r>
    </w:p>
    <w:p w:rsidR="009E5532" w:rsidRDefault="009E5532" w:rsidP="009E5532">
      <w:pPr>
        <w:pStyle w:val="Heading1"/>
      </w:pPr>
      <w:r>
        <w:t>MANUFACTURER</w:t>
      </w:r>
    </w:p>
    <w:p w:rsidR="008B28C2" w:rsidRDefault="008B28C2" w:rsidP="009E5532">
      <w:pPr>
        <w:pStyle w:val="List2"/>
      </w:pPr>
      <w:r w:rsidRPr="00682412">
        <w:t>The</w:t>
      </w:r>
      <w:r w:rsidRPr="00682412">
        <w:rPr>
          <w:spacing w:val="8"/>
        </w:rPr>
        <w:t xml:space="preserve"> </w:t>
      </w:r>
      <w:r w:rsidRPr="00682412">
        <w:t>Manufacturer</w:t>
      </w:r>
      <w:r w:rsidRPr="00682412">
        <w:rPr>
          <w:spacing w:val="8"/>
        </w:rPr>
        <w:t xml:space="preserve"> </w:t>
      </w:r>
      <w:r w:rsidRPr="00682412">
        <w:t>shall</w:t>
      </w:r>
      <w:r w:rsidRPr="00682412">
        <w:rPr>
          <w:spacing w:val="8"/>
        </w:rPr>
        <w:t xml:space="preserve"> </w:t>
      </w:r>
      <w:r w:rsidRPr="00682412">
        <w:t>be</w:t>
      </w:r>
      <w:r w:rsidRPr="00682412">
        <w:rPr>
          <w:spacing w:val="8"/>
        </w:rPr>
        <w:t xml:space="preserve"> </w:t>
      </w:r>
      <w:r>
        <w:t>Code Blue Corporation</w:t>
      </w:r>
      <w:r w:rsidRPr="00682412">
        <w:t>.</w:t>
      </w:r>
      <w:r w:rsidRPr="00682412">
        <w:rPr>
          <w:spacing w:val="8"/>
        </w:rPr>
        <w:t xml:space="preserve"> </w:t>
      </w:r>
      <w:r>
        <w:t>800-205-7186</w:t>
      </w:r>
      <w:r w:rsidRPr="00682412">
        <w:t>,</w:t>
      </w:r>
      <w:r w:rsidRPr="00682412">
        <w:rPr>
          <w:spacing w:val="8"/>
        </w:rPr>
        <w:t xml:space="preserve"> </w:t>
      </w:r>
      <w:r>
        <w:t xml:space="preserve">259 </w:t>
      </w:r>
      <w:proofErr w:type="spellStart"/>
      <w:r>
        <w:t>Hedcor</w:t>
      </w:r>
      <w:proofErr w:type="spellEnd"/>
      <w:r>
        <w:t xml:space="preserve"> Street</w:t>
      </w:r>
      <w:r w:rsidRPr="00682412">
        <w:t>,</w:t>
      </w:r>
      <w:r>
        <w:t xml:space="preserve"> Holland, Michigan 49423.</w:t>
      </w:r>
      <w:r w:rsidRPr="00682412">
        <w:rPr>
          <w:spacing w:val="5"/>
        </w:rPr>
        <w:t xml:space="preserve"> </w:t>
      </w:r>
      <w:proofErr w:type="gramStart"/>
      <w:r w:rsidRPr="006E3458">
        <w:rPr>
          <w:spacing w:val="3"/>
        </w:rPr>
        <w:t>www.codeblue.com</w:t>
      </w:r>
      <w:proofErr w:type="gramEnd"/>
      <w:r w:rsidRPr="006E3458">
        <w:t xml:space="preserve">. </w:t>
      </w:r>
      <w:r w:rsidRPr="00682412">
        <w:rPr>
          <w:spacing w:val="3"/>
        </w:rPr>
        <w:t>THER</w:t>
      </w:r>
      <w:r w:rsidRPr="00682412">
        <w:t>E</w:t>
      </w:r>
      <w:r w:rsidRPr="00682412">
        <w:rPr>
          <w:spacing w:val="6"/>
        </w:rPr>
        <w:t xml:space="preserve"> </w:t>
      </w:r>
      <w:r w:rsidRPr="00682412">
        <w:rPr>
          <w:spacing w:val="3"/>
        </w:rPr>
        <w:t>AR</w:t>
      </w:r>
      <w:r w:rsidRPr="00682412">
        <w:t>E</w:t>
      </w:r>
      <w:r w:rsidRPr="00682412">
        <w:rPr>
          <w:spacing w:val="6"/>
        </w:rPr>
        <w:t xml:space="preserve"> </w:t>
      </w:r>
      <w:r w:rsidRPr="00682412">
        <w:rPr>
          <w:spacing w:val="3"/>
        </w:rPr>
        <w:t>NO EQUIVALENTS.</w:t>
      </w:r>
    </w:p>
    <w:p w:rsidR="009E5532" w:rsidRDefault="009E5532" w:rsidP="00532456">
      <w:pPr>
        <w:pStyle w:val="List2"/>
        <w:numPr>
          <w:ilvl w:val="0"/>
          <w:numId w:val="0"/>
        </w:numPr>
        <w:ind w:left="1094"/>
      </w:pPr>
    </w:p>
    <w:sectPr w:rsidR="009E5532" w:rsidSect="00E96284">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D3" w:rsidRDefault="007831D3" w:rsidP="00E422C9">
      <w:r>
        <w:separator/>
      </w:r>
    </w:p>
  </w:endnote>
  <w:endnote w:type="continuationSeparator" w:id="0">
    <w:p w:rsidR="007831D3" w:rsidRDefault="007831D3" w:rsidP="00E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73" w:rsidRDefault="00041D73" w:rsidP="00A555BF">
    <w:pPr>
      <w:pStyle w:val="Footer"/>
      <w:pBdr>
        <w:top w:val="single" w:sz="8" w:space="1" w:color="1F497D" w:themeColor="text2"/>
      </w:pBdr>
      <w:shd w:val="clear" w:color="auto" w:fill="C6D9F1" w:themeFill="text2" w:themeFillTint="33"/>
      <w:spacing w:before="120"/>
      <w:rPr>
        <w:rFonts w:cstheme="minorHAnsi"/>
        <w:b/>
        <w:color w:val="1F497D" w:themeColor="text2"/>
        <w:sz w:val="20"/>
      </w:rPr>
    </w:pPr>
    <w:r>
      <w:rPr>
        <w:b/>
        <w:color w:val="1F497D" w:themeColor="text2"/>
        <w:sz w:val="20"/>
      </w:rPr>
      <w:tab/>
      <w:t xml:space="preserve">Code Blue® </w:t>
    </w:r>
    <w:r>
      <w:rPr>
        <w:rFonts w:cstheme="minorHAnsi"/>
        <w:b/>
        <w:color w:val="1F497D" w:themeColor="text2"/>
        <w:sz w:val="20"/>
      </w:rPr>
      <w:t xml:space="preserve">● </w:t>
    </w:r>
    <w:r>
      <w:rPr>
        <w:b/>
        <w:color w:val="1F497D" w:themeColor="text2"/>
        <w:sz w:val="20"/>
      </w:rPr>
      <w:t xml:space="preserve">259 </w:t>
    </w:r>
    <w:proofErr w:type="spellStart"/>
    <w:r>
      <w:rPr>
        <w:b/>
        <w:color w:val="1F497D" w:themeColor="text2"/>
        <w:sz w:val="20"/>
      </w:rPr>
      <w:t>Hedcor</w:t>
    </w:r>
    <w:proofErr w:type="spellEnd"/>
    <w:r>
      <w:rPr>
        <w:b/>
        <w:color w:val="1F497D" w:themeColor="text2"/>
        <w:sz w:val="20"/>
      </w:rPr>
      <w:t xml:space="preserve"> Street </w:t>
    </w:r>
    <w:r>
      <w:rPr>
        <w:rFonts w:cstheme="minorHAnsi"/>
        <w:b/>
        <w:color w:val="1F497D" w:themeColor="text2"/>
        <w:sz w:val="20"/>
      </w:rPr>
      <w:t xml:space="preserve">● Holland, MI 49423 USA ● 800.205.7186 ● </w:t>
    </w:r>
    <w:hyperlink r:id="rId1" w:history="1">
      <w:r>
        <w:rPr>
          <w:rStyle w:val="Hyperlink"/>
          <w:rFonts w:cstheme="minorHAnsi"/>
          <w:b/>
          <w:sz w:val="20"/>
        </w:rPr>
        <w:t>www.codeblue.com</w:t>
      </w:r>
    </w:hyperlink>
  </w:p>
  <w:p w:rsidR="00041D73" w:rsidRDefault="00041D73" w:rsidP="00A555BF">
    <w:pPr>
      <w:pStyle w:val="Footer"/>
      <w:pBdr>
        <w:top w:val="single" w:sz="8" w:space="1" w:color="1F497D" w:themeColor="text2"/>
      </w:pBdr>
      <w:shd w:val="clear" w:color="auto" w:fill="C6D9F1" w:themeFill="text2" w:themeFillTint="33"/>
      <w:spacing w:before="60" w:after="60"/>
      <w:jc w:val="center"/>
      <w:rPr>
        <w:b/>
        <w:color w:val="1F497D" w:themeColor="text2"/>
        <w:sz w:val="20"/>
      </w:rPr>
    </w:pPr>
    <w:r>
      <w:rPr>
        <w:rFonts w:cstheme="minorHAnsi"/>
        <w:color w:val="1F497D" w:themeColor="text2"/>
        <w:sz w:val="20"/>
      </w:rPr>
      <w:t>Specifications are subject to change without prior notice.  Latest information available at www.codeblue.com. Code Blue is a registered trademark of Code Blue Corporation.</w:t>
    </w:r>
  </w:p>
  <w:p w:rsidR="00041D73" w:rsidRDefault="007831D3" w:rsidP="00A555BF">
    <w:pPr>
      <w:pStyle w:val="Footer"/>
      <w:rPr>
        <w:noProof/>
      </w:rPr>
    </w:pPr>
    <w:sdt>
      <w:sdtPr>
        <w:rPr>
          <w:b/>
        </w:rPr>
        <w:alias w:val="Subject"/>
        <w:id w:val="1672907205"/>
        <w:dataBinding w:prefixMappings="xmlns:ns0='http://purl.org/dc/elements/1.1/' xmlns:ns1='http://schemas.openxmlformats.org/package/2006/metadata/core-properties' " w:xpath="/ns1:coreProperties[1]/ns0:subject[1]" w:storeItemID="{6C3C8BC8-F283-45AE-878A-BAB7291924A1}"/>
        <w:text/>
      </w:sdtPr>
      <w:sdtEndPr/>
      <w:sdtContent>
        <w:r w:rsidR="00041D73">
          <w:rPr>
            <w:b/>
          </w:rPr>
          <w:t>IP1500</w:t>
        </w:r>
      </w:sdtContent>
    </w:sdt>
    <w:r w:rsidR="00041D73">
      <w:t xml:space="preserve"> </w:t>
    </w:r>
    <w:r w:rsidR="00041D73">
      <w:ptab w:relativeTo="margin" w:alignment="center" w:leader="none"/>
    </w:r>
    <w:sdt>
      <w:sdtPr>
        <w:rPr>
          <w:b/>
        </w:rPr>
        <w:id w:val="-1729842086"/>
      </w:sdtPr>
      <w:sdtEndPr/>
      <w:sdtContent>
        <w:r w:rsidR="00041D73">
          <w:rPr>
            <w:b/>
          </w:rPr>
          <w:t>AE-</w:t>
        </w:r>
        <w:r w:rsidR="00216808">
          <w:rPr>
            <w:b/>
          </w:rPr>
          <w:t>176</w:t>
        </w:r>
        <w:r w:rsidR="00041D73">
          <w:rPr>
            <w:b/>
          </w:rPr>
          <w:t>-</w:t>
        </w:r>
        <w:r w:rsidR="00437967">
          <w:rPr>
            <w:b/>
          </w:rPr>
          <w:t>H</w:t>
        </w:r>
      </w:sdtContent>
    </w:sdt>
    <w:r w:rsidR="00041D73">
      <w:rPr>
        <w:b/>
      </w:rPr>
      <w:tab/>
    </w:r>
    <w:sdt>
      <w:sdtPr>
        <w:rPr>
          <w:b/>
          <w:noProof/>
        </w:rPr>
        <w:alias w:val="Publish Date"/>
        <w:id w:val="1087124061"/>
        <w:showingPlcHdr/>
        <w:dataBinding w:prefixMappings="xmlns:ns0='http://schemas.microsoft.com/office/2006/coverPageProps' " w:xpath="/ns0:CoverPageProperties[1]/ns0:PublishDate[1]" w:storeItemID="{55AF091B-3C7A-41E3-B477-F2FDAA23CFDA}"/>
        <w:date w:fullDate="2012-01-06T00:00:00Z">
          <w:dateFormat w:val="MM/YYYY"/>
          <w:lid w:val="en-US"/>
          <w:storeMappedDataAs w:val="dateTime"/>
          <w:calendar w:val="gregorian"/>
        </w:date>
      </w:sdtPr>
      <w:sdtEndPr/>
      <w:sdtContent>
        <w:r w:rsidR="00041D73">
          <w:rPr>
            <w:b/>
            <w:noProof/>
          </w:rPr>
          <w:t xml:space="preserve">     </w:t>
        </w:r>
      </w:sdtContent>
    </w:sdt>
  </w:p>
  <w:p w:rsidR="00041D73" w:rsidRPr="00A555BF" w:rsidRDefault="00041D73" w:rsidP="00A555BF">
    <w:pPr>
      <w:pStyle w:val="Footer"/>
    </w:pPr>
    <w:r>
      <w:rPr>
        <w:noProof/>
      </w:rPr>
      <w:tab/>
    </w:r>
    <w:r>
      <w:rPr>
        <w:noProof/>
      </w:rPr>
      <w:tab/>
    </w:r>
    <w:r>
      <w:t xml:space="preserve">Page </w:t>
    </w:r>
    <w:r>
      <w:rPr>
        <w:b/>
      </w:rPr>
      <w:fldChar w:fldCharType="begin"/>
    </w:r>
    <w:r>
      <w:rPr>
        <w:b/>
      </w:rPr>
      <w:instrText xml:space="preserve"> PAGE  \* Arabic  \* MERGEFORMAT </w:instrText>
    </w:r>
    <w:r>
      <w:rPr>
        <w:b/>
      </w:rPr>
      <w:fldChar w:fldCharType="separate"/>
    </w:r>
    <w:r w:rsidR="00437967">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437967">
      <w:rPr>
        <w:b/>
        <w:noProof/>
      </w:rPr>
      <w:t>3</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D3" w:rsidRDefault="007831D3" w:rsidP="00E422C9">
      <w:r>
        <w:separator/>
      </w:r>
    </w:p>
  </w:footnote>
  <w:footnote w:type="continuationSeparator" w:id="0">
    <w:p w:rsidR="007831D3" w:rsidRDefault="007831D3" w:rsidP="00E4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73" w:rsidRDefault="00041D73" w:rsidP="003F6324">
    <w:pPr>
      <w:jc w:val="right"/>
      <w:rPr>
        <w:rFonts w:cstheme="minorHAnsi"/>
        <w:b/>
        <w:color w:val="1F497D" w:themeColor="text2"/>
        <w:spacing w:val="-20"/>
        <w:kern w:val="52"/>
        <w:sz w:val="64"/>
        <w:szCs w:val="64"/>
      </w:rPr>
    </w:pPr>
    <w:r>
      <w:rPr>
        <w:noProof/>
      </w:rPr>
      <mc:AlternateContent>
        <mc:Choice Requires="wps">
          <w:drawing>
            <wp:anchor distT="0" distB="0" distL="114300" distR="114300" simplePos="0" relativeHeight="251660288" behindDoc="1" locked="0" layoutInCell="1" allowOverlap="1" wp14:anchorId="27588323" wp14:editId="09ABAD29">
              <wp:simplePos x="0" y="0"/>
              <wp:positionH relativeFrom="rightMargin">
                <wp:posOffset>-2952750</wp:posOffset>
              </wp:positionH>
              <wp:positionV relativeFrom="paragraph">
                <wp:posOffset>0</wp:posOffset>
              </wp:positionV>
              <wp:extent cx="2990850" cy="476250"/>
              <wp:effectExtent l="0" t="0" r="0" b="0"/>
              <wp:wrapTight wrapText="bothSides">
                <wp:wrapPolygon edited="1">
                  <wp:start x="0" y="0"/>
                  <wp:lineTo x="0" y="21600"/>
                  <wp:lineTo x="32994" y="21600"/>
                  <wp:lineTo x="3299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noFill/>
                        <a:miter lim="800000"/>
                        <a:headEnd/>
                        <a:tailEnd/>
                      </a:ln>
                    </wps:spPr>
                    <wps:txbx>
                      <w:txbxContent>
                        <w:p w:rsidR="00041D73" w:rsidRPr="00237AC5" w:rsidRDefault="00041D73" w:rsidP="006041FD">
                          <w:pPr>
                            <w:jc w:val="right"/>
                            <w:rPr>
                              <w:rFonts w:cstheme="minorHAnsi"/>
                              <w:b/>
                              <w:spacing w:val="-20"/>
                              <w:kern w:val="52"/>
                              <w:sz w:val="64"/>
                              <w:szCs w:val="6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0;width:235.5pt;height:37.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wrapcoords="0 0 0 21600 32994 21600 3299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" stroked="f">
              <v:textbox inset="0,0,0,0">
                <w:txbxContent>
                  <w:p w:rsidR="00041D73" w:rsidRPr="00237AC5" w:rsidRDefault="00041D73" w:rsidP="006041FD">
                    <w:pPr>
                      <w:jc w:val="right"/>
                      <w:rPr>
                        <w:rFonts w:cstheme="minorHAnsi"/>
                        <w:b/>
                        <w:spacing w:val="-20"/>
                        <w:kern w:val="52"/>
                        <w:sz w:val="64"/>
                        <w:szCs w:val="64"/>
                      </w:rPr>
                    </w:pPr>
                  </w:p>
                </w:txbxContent>
              </v:textbox>
              <w10:wrap type="tight" anchorx="margin"/>
            </v:shape>
          </w:pict>
        </mc:Fallback>
      </mc:AlternateContent>
    </w:r>
    <w:r>
      <w:rPr>
        <w:noProof/>
      </w:rPr>
      <w:drawing>
        <wp:anchor distT="0" distB="0" distL="114300" distR="114300" simplePos="0" relativeHeight="251658240" behindDoc="1" locked="1" layoutInCell="1" allowOverlap="1" wp14:anchorId="1A1EB066" wp14:editId="2661FCDE">
          <wp:simplePos x="0" y="0"/>
          <wp:positionH relativeFrom="column">
            <wp:posOffset>0</wp:posOffset>
          </wp:positionH>
          <wp:positionV relativeFrom="paragraph">
            <wp:posOffset>-17145</wp:posOffset>
          </wp:positionV>
          <wp:extent cx="5978567" cy="6858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67"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cstheme="minorHAnsi"/>
          <w:b/>
          <w:color w:val="1F497D" w:themeColor="text2"/>
          <w:spacing w:val="-20"/>
          <w:kern w:val="52"/>
          <w:sz w:val="64"/>
          <w:szCs w:val="64"/>
        </w:rPr>
        <w:alias w:val="Subject"/>
        <w:tag w:val=""/>
        <w:id w:val="-726758807"/>
        <w:dataBinding w:prefixMappings="xmlns:ns0='http://purl.org/dc/elements/1.1/' xmlns:ns1='http://schemas.openxmlformats.org/package/2006/metadata/core-properties' " w:xpath="/ns1:coreProperties[1]/ns0:subject[1]" w:storeItemID="{6C3C8BC8-F283-45AE-878A-BAB7291924A1}"/>
        <w:text/>
      </w:sdtPr>
      <w:sdtEndPr/>
      <w:sdtContent>
        <w:r>
          <w:rPr>
            <w:rFonts w:cstheme="minorHAnsi"/>
            <w:b/>
            <w:color w:val="1F497D" w:themeColor="text2"/>
            <w:spacing w:val="-20"/>
            <w:kern w:val="52"/>
            <w:sz w:val="64"/>
            <w:szCs w:val="64"/>
          </w:rPr>
          <w:t>IP1500</w:t>
        </w:r>
      </w:sdtContent>
    </w:sdt>
  </w:p>
  <w:p w:rsidR="00041D73" w:rsidRDefault="00041D73">
    <w:pPr>
      <w:pStyle w:val="Header"/>
    </w:pPr>
  </w:p>
  <w:p w:rsidR="00041D73" w:rsidRDefault="00041D73">
    <w:pPr>
      <w:pStyle w:val="Header"/>
    </w:pPr>
    <w:r>
      <w:rPr>
        <w:noProof/>
      </w:rPr>
      <mc:AlternateContent>
        <mc:Choice Requires="wps">
          <w:drawing>
            <wp:anchor distT="0" distB="0" distL="114300" distR="114300" simplePos="0" relativeHeight="251662336" behindDoc="0" locked="0" layoutInCell="1" allowOverlap="1" wp14:anchorId="182E92E3" wp14:editId="4DC5D7D2">
              <wp:simplePos x="0" y="0"/>
              <wp:positionH relativeFrom="rightMargin">
                <wp:posOffset>-5772149</wp:posOffset>
              </wp:positionH>
              <wp:positionV relativeFrom="page">
                <wp:posOffset>1057275</wp:posOffset>
              </wp:positionV>
              <wp:extent cx="5810250" cy="3149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960"/>
                      </a:xfrm>
                      <a:prstGeom prst="rect">
                        <a:avLst/>
                      </a:prstGeom>
                      <a:solidFill>
                        <a:srgbClr val="FFFFFF"/>
                      </a:solidFill>
                      <a:ln w="9525">
                        <a:noFill/>
                        <a:miter lim="800000"/>
                        <a:headEnd/>
                        <a:tailEnd/>
                      </a:ln>
                    </wps:spPr>
                    <wps:txbx>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rsidR="00041D73" w:rsidRPr="003877B2" w:rsidRDefault="00041D73" w:rsidP="003877B2">
                              <w:pPr>
                                <w:jc w:val="right"/>
                                <w:rPr>
                                  <w:b/>
                                  <w:spacing w:val="-10"/>
                                  <w:kern w:val="32"/>
                                </w:rPr>
                              </w:pPr>
                              <w:r w:rsidRPr="003877B2">
                                <w:rPr>
                                  <w:b/>
                                  <w:color w:val="1F497D" w:themeColor="text2"/>
                                  <w:spacing w:val="-10"/>
                                  <w:kern w:val="32"/>
                                  <w:sz w:val="32"/>
                                </w:rPr>
                                <w:t>Architectural &amp; Engineering Specifications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5pt;margin-top:83.25pt;width:457.5pt;height:24.8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" stroked="f">
              <v:textbox inset="0,0,0,0">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rsidR="00041D73" w:rsidRPr="003877B2" w:rsidRDefault="00041D73" w:rsidP="003877B2">
                        <w:pPr>
                          <w:jc w:val="right"/>
                          <w:rPr>
                            <w:b/>
                            <w:spacing w:val="-10"/>
                            <w:kern w:val="32"/>
                          </w:rPr>
                        </w:pPr>
                        <w:r w:rsidRPr="003877B2">
                          <w:rPr>
                            <w:b/>
                            <w:color w:val="1F497D" w:themeColor="text2"/>
                            <w:spacing w:val="-10"/>
                            <w:kern w:val="32"/>
                            <w:sz w:val="32"/>
                          </w:rPr>
                          <w:t>Architectural &amp; Engineering Specifications</w:t>
                        </w:r>
                      </w:p>
                    </w:sdtContent>
                  </w:sdt>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17E2058"/>
    <w:lvl w:ilvl="0">
      <w:start w:val="1"/>
      <w:numFmt w:val="bullet"/>
      <w:pStyle w:val="ListBullet3"/>
      <w:lvlText w:val=""/>
      <w:lvlJc w:val="left"/>
      <w:pPr>
        <w:ind w:left="3326" w:hanging="360"/>
      </w:pPr>
      <w:rPr>
        <w:rFonts w:ascii="Symbol" w:hAnsi="Symbol" w:hint="default"/>
        <w:color w:val="1F497D" w:themeColor="text2"/>
        <w:sz w:val="24"/>
        <w:szCs w:val="24"/>
      </w:rPr>
    </w:lvl>
  </w:abstractNum>
  <w:abstractNum w:abstractNumId="1">
    <w:nsid w:val="FFFFFF83"/>
    <w:multiLevelType w:val="singleLevel"/>
    <w:tmpl w:val="958A6DC0"/>
    <w:lvl w:ilvl="0">
      <w:start w:val="1"/>
      <w:numFmt w:val="bullet"/>
      <w:pStyle w:val="ListBullet2"/>
      <w:lvlText w:val=""/>
      <w:lvlJc w:val="left"/>
      <w:pPr>
        <w:ind w:left="2160" w:hanging="360"/>
      </w:pPr>
      <w:rPr>
        <w:rFonts w:ascii="Symbol" w:hAnsi="Symbol" w:hint="default"/>
        <w:color w:val="1F497D" w:themeColor="text2"/>
        <w:sz w:val="24"/>
        <w:szCs w:val="24"/>
      </w:rPr>
    </w:lvl>
  </w:abstractNum>
  <w:abstractNum w:abstractNumId="2">
    <w:nsid w:val="FFFFFF89"/>
    <w:multiLevelType w:val="singleLevel"/>
    <w:tmpl w:val="E82A4D3A"/>
    <w:lvl w:ilvl="0">
      <w:start w:val="1"/>
      <w:numFmt w:val="bullet"/>
      <w:pStyle w:val="ListBullet"/>
      <w:lvlText w:val=""/>
      <w:lvlJc w:val="left"/>
      <w:pPr>
        <w:ind w:left="1440" w:hanging="360"/>
      </w:pPr>
      <w:rPr>
        <w:rFonts w:ascii="Symbol" w:hAnsi="Symbol" w:hint="default"/>
        <w:color w:val="1F497D" w:themeColor="text2"/>
        <w:sz w:val="24"/>
        <w:szCs w:val="24"/>
      </w:rPr>
    </w:lvl>
  </w:abstractNum>
  <w:abstractNum w:abstractNumId="3">
    <w:nsid w:val="0141454A"/>
    <w:multiLevelType w:val="hybridMultilevel"/>
    <w:tmpl w:val="2ED640F0"/>
    <w:lvl w:ilvl="0" w:tplc="A1BC4F6C">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36E415D"/>
    <w:multiLevelType w:val="hybridMultilevel"/>
    <w:tmpl w:val="3DA40DAC"/>
    <w:lvl w:ilvl="0" w:tplc="BF6651A4">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4573FE5"/>
    <w:multiLevelType w:val="multilevel"/>
    <w:tmpl w:val="E018B622"/>
    <w:lvl w:ilvl="0">
      <w:start w:val="1"/>
      <w:numFmt w:val="decimal"/>
      <w:isLgl/>
      <w:lvlText w:val="%1.0"/>
      <w:lvlJc w:val="left"/>
      <w:pPr>
        <w:ind w:left="360" w:hanging="360"/>
      </w:pPr>
      <w:rPr>
        <w:rFonts w:hint="default"/>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638"/>
        </w:tabs>
        <w:ind w:left="1080" w:hanging="360"/>
      </w:pPr>
      <w:rPr>
        <w:rFonts w:hint="default"/>
        <w:b w:val="0"/>
      </w:rPr>
    </w:lvl>
    <w:lvl w:ilvl="3">
      <w:start w:val="1"/>
      <w:numFmt w:val="decimal"/>
      <w:lvlText w:val="%1.%2.%3.%4"/>
      <w:lvlJc w:val="left"/>
      <w:pPr>
        <w:tabs>
          <w:tab w:val="num" w:pos="216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880"/>
        </w:tabs>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nsid w:val="069363AF"/>
    <w:multiLevelType w:val="hybridMultilevel"/>
    <w:tmpl w:val="1D280C50"/>
    <w:lvl w:ilvl="0" w:tplc="183CF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D6888"/>
    <w:multiLevelType w:val="multilevel"/>
    <w:tmpl w:val="41C0C250"/>
    <w:lvl w:ilvl="0">
      <w:start w:val="1"/>
      <w:numFmt w:val="decimal"/>
      <w:pStyle w:val="Heading1"/>
      <w:isLgl/>
      <w:lvlText w:val="%1.0"/>
      <w:lvlJc w:val="left"/>
      <w:pPr>
        <w:ind w:left="360" w:hanging="360"/>
      </w:pPr>
      <w:rPr>
        <w:rFonts w:hint="default"/>
      </w:rPr>
    </w:lvl>
    <w:lvl w:ilvl="1">
      <w:start w:val="1"/>
      <w:numFmt w:val="decimal"/>
      <w:pStyle w:val="List2"/>
      <w:isLgl/>
      <w:lvlText w:val="%1.%2"/>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3"/>
      <w:isLgl/>
      <w:lvlText w:val="%1.%2.%3"/>
      <w:lvlJc w:val="left"/>
      <w:pPr>
        <w:tabs>
          <w:tab w:val="num" w:pos="1638"/>
        </w:tabs>
        <w:ind w:left="1080" w:hanging="360"/>
      </w:pPr>
      <w:rPr>
        <w:rFonts w:hint="default"/>
        <w:b w:val="0"/>
      </w:rPr>
    </w:lvl>
    <w:lvl w:ilvl="3">
      <w:start w:val="1"/>
      <w:numFmt w:val="decimal"/>
      <w:pStyle w:val="List4"/>
      <w:lvlText w:val="%1.%2.%3.%4"/>
      <w:lvlJc w:val="left"/>
      <w:pPr>
        <w:tabs>
          <w:tab w:val="num" w:pos="216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5"/>
      <w:lvlText w:val="%1.%2.%3.%4.%5"/>
      <w:lvlJc w:val="left"/>
      <w:pPr>
        <w:tabs>
          <w:tab w:val="num" w:pos="2880"/>
        </w:tabs>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nsid w:val="18E54DA8"/>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10D1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50367B"/>
    <w:multiLevelType w:val="hybridMultilevel"/>
    <w:tmpl w:val="80E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7447A"/>
    <w:multiLevelType w:val="hybridMultilevel"/>
    <w:tmpl w:val="4E78B3A2"/>
    <w:lvl w:ilvl="0" w:tplc="C87245F0">
      <w:start w:val="1"/>
      <w:numFmt w:val="bullet"/>
      <w:lvlText w:val=""/>
      <w:lvlJc w:val="left"/>
      <w:pPr>
        <w:ind w:left="2520" w:hanging="360"/>
      </w:pPr>
      <w:rPr>
        <w:rFonts w:ascii="Symbol" w:hAnsi="Symbol" w:hint="default"/>
        <w:color w:val="FF000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9A64C32"/>
    <w:multiLevelType w:val="hybridMultilevel"/>
    <w:tmpl w:val="BAD64DB6"/>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82B53"/>
    <w:multiLevelType w:val="multilevel"/>
    <w:tmpl w:val="67000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9C50D4"/>
    <w:multiLevelType w:val="hybridMultilevel"/>
    <w:tmpl w:val="50181E64"/>
    <w:lvl w:ilvl="0" w:tplc="37622344">
      <w:start w:val="1"/>
      <w:numFmt w:val="bullet"/>
      <w:lvlText w:val=""/>
      <w:lvlJc w:val="left"/>
      <w:pPr>
        <w:ind w:left="60" w:hanging="360"/>
      </w:pPr>
      <w:rPr>
        <w:rFonts w:ascii="Symbol" w:hAnsi="Symbol" w:hint="default"/>
        <w:color w:val="FF0000"/>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5">
    <w:nsid w:val="42C836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1929D0"/>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C4365A2"/>
    <w:multiLevelType w:val="hybridMultilevel"/>
    <w:tmpl w:val="C3BEDE1A"/>
    <w:lvl w:ilvl="0" w:tplc="0518E5A2">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4131A74"/>
    <w:multiLevelType w:val="hybridMultilevel"/>
    <w:tmpl w:val="25385DB0"/>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nsid w:val="5DC350BB"/>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690111F2"/>
    <w:multiLevelType w:val="multilevel"/>
    <w:tmpl w:val="763AF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5"/>
  </w:num>
  <w:num w:numId="3">
    <w:abstractNumId w:val="6"/>
    <w:lvlOverride w:ilvl="0">
      <w:startOverride w:val="1"/>
    </w:lvlOverride>
  </w:num>
  <w:num w:numId="4">
    <w:abstractNumId w:val="13"/>
  </w:num>
  <w:num w:numId="5">
    <w:abstractNumId w:val="9"/>
  </w:num>
  <w:num w:numId="6">
    <w:abstractNumId w:val="20"/>
  </w:num>
  <w:num w:numId="7">
    <w:abstractNumId w:val="8"/>
  </w:num>
  <w:num w:numId="8">
    <w:abstractNumId w:val="19"/>
  </w:num>
  <w:num w:numId="9">
    <w:abstractNumId w:val="16"/>
  </w:num>
  <w:num w:numId="10">
    <w:abstractNumId w:val="17"/>
  </w:num>
  <w:num w:numId="11">
    <w:abstractNumId w:val="14"/>
  </w:num>
  <w:num w:numId="12">
    <w:abstractNumId w:val="3"/>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12"/>
  </w:num>
  <w:num w:numId="18">
    <w:abstractNumId w:val="7"/>
  </w:num>
  <w:num w:numId="19">
    <w:abstractNumId w:val="1"/>
  </w:num>
  <w:num w:numId="20">
    <w:abstractNumId w:val="0"/>
  </w:num>
  <w:num w:numId="21">
    <w:abstractNumId w:val="1"/>
    <w:lvlOverride w:ilvl="0">
      <w:startOverride w:val="1"/>
    </w:lvlOverride>
  </w:num>
  <w:num w:numId="22">
    <w:abstractNumId w:val="7"/>
  </w:num>
  <w:num w:numId="23">
    <w:abstractNumId w:val="2"/>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D8"/>
    <w:rsid w:val="000113B8"/>
    <w:rsid w:val="000345A8"/>
    <w:rsid w:val="00041D73"/>
    <w:rsid w:val="00044DAD"/>
    <w:rsid w:val="0007479C"/>
    <w:rsid w:val="000B6C0F"/>
    <w:rsid w:val="000C00D8"/>
    <w:rsid w:val="000E33E4"/>
    <w:rsid w:val="000F4C60"/>
    <w:rsid w:val="001338E7"/>
    <w:rsid w:val="0015135C"/>
    <w:rsid w:val="001A0913"/>
    <w:rsid w:val="001A6F50"/>
    <w:rsid w:val="001A7ADF"/>
    <w:rsid w:val="001B27CC"/>
    <w:rsid w:val="001C65EA"/>
    <w:rsid w:val="001D1D44"/>
    <w:rsid w:val="002129A4"/>
    <w:rsid w:val="00216808"/>
    <w:rsid w:val="002261DD"/>
    <w:rsid w:val="00237AC5"/>
    <w:rsid w:val="002545BE"/>
    <w:rsid w:val="00263D36"/>
    <w:rsid w:val="0027570B"/>
    <w:rsid w:val="00283A43"/>
    <w:rsid w:val="002C1E38"/>
    <w:rsid w:val="002C1EED"/>
    <w:rsid w:val="002C65D2"/>
    <w:rsid w:val="002C67DD"/>
    <w:rsid w:val="002F53AC"/>
    <w:rsid w:val="00317F00"/>
    <w:rsid w:val="00335ACC"/>
    <w:rsid w:val="00337436"/>
    <w:rsid w:val="00337A72"/>
    <w:rsid w:val="003577DD"/>
    <w:rsid w:val="00364C31"/>
    <w:rsid w:val="003877B2"/>
    <w:rsid w:val="003A5DCA"/>
    <w:rsid w:val="003A7CF1"/>
    <w:rsid w:val="003C7F5A"/>
    <w:rsid w:val="003D4814"/>
    <w:rsid w:val="003F6324"/>
    <w:rsid w:val="0041165D"/>
    <w:rsid w:val="0043454B"/>
    <w:rsid w:val="00437967"/>
    <w:rsid w:val="0045182E"/>
    <w:rsid w:val="00455381"/>
    <w:rsid w:val="00460CF8"/>
    <w:rsid w:val="00507EB3"/>
    <w:rsid w:val="00531804"/>
    <w:rsid w:val="00532456"/>
    <w:rsid w:val="005457A2"/>
    <w:rsid w:val="005C2D28"/>
    <w:rsid w:val="006041FD"/>
    <w:rsid w:val="0061257A"/>
    <w:rsid w:val="00635939"/>
    <w:rsid w:val="006404B7"/>
    <w:rsid w:val="00662E0D"/>
    <w:rsid w:val="00663F75"/>
    <w:rsid w:val="00672B88"/>
    <w:rsid w:val="006A115F"/>
    <w:rsid w:val="006B1B47"/>
    <w:rsid w:val="006F2994"/>
    <w:rsid w:val="0071098A"/>
    <w:rsid w:val="00717535"/>
    <w:rsid w:val="00752C7B"/>
    <w:rsid w:val="0077066D"/>
    <w:rsid w:val="00782E2B"/>
    <w:rsid w:val="007831D3"/>
    <w:rsid w:val="007B61EC"/>
    <w:rsid w:val="007D0A90"/>
    <w:rsid w:val="008205FD"/>
    <w:rsid w:val="0083779D"/>
    <w:rsid w:val="00853ACA"/>
    <w:rsid w:val="00853B8C"/>
    <w:rsid w:val="00880D06"/>
    <w:rsid w:val="008B28C2"/>
    <w:rsid w:val="008B4C7B"/>
    <w:rsid w:val="008B5459"/>
    <w:rsid w:val="008F265B"/>
    <w:rsid w:val="00930859"/>
    <w:rsid w:val="00970CB1"/>
    <w:rsid w:val="00977DB3"/>
    <w:rsid w:val="0099244C"/>
    <w:rsid w:val="00995B2F"/>
    <w:rsid w:val="009A0788"/>
    <w:rsid w:val="009A3ABE"/>
    <w:rsid w:val="009A433B"/>
    <w:rsid w:val="009C3B03"/>
    <w:rsid w:val="009D5AC8"/>
    <w:rsid w:val="009E3285"/>
    <w:rsid w:val="009E5532"/>
    <w:rsid w:val="009F511F"/>
    <w:rsid w:val="00A13874"/>
    <w:rsid w:val="00A14003"/>
    <w:rsid w:val="00A1634B"/>
    <w:rsid w:val="00A30BB5"/>
    <w:rsid w:val="00A555BF"/>
    <w:rsid w:val="00A560A1"/>
    <w:rsid w:val="00A833DC"/>
    <w:rsid w:val="00A91F5F"/>
    <w:rsid w:val="00AC2378"/>
    <w:rsid w:val="00AC247F"/>
    <w:rsid w:val="00AF7741"/>
    <w:rsid w:val="00B11E6D"/>
    <w:rsid w:val="00B20A72"/>
    <w:rsid w:val="00B40F5F"/>
    <w:rsid w:val="00B50EDF"/>
    <w:rsid w:val="00B52447"/>
    <w:rsid w:val="00B651BC"/>
    <w:rsid w:val="00B905A5"/>
    <w:rsid w:val="00BA4E03"/>
    <w:rsid w:val="00BB2851"/>
    <w:rsid w:val="00BB756F"/>
    <w:rsid w:val="00BC325A"/>
    <w:rsid w:val="00BD06F7"/>
    <w:rsid w:val="00C14F1A"/>
    <w:rsid w:val="00C17C54"/>
    <w:rsid w:val="00C35CE0"/>
    <w:rsid w:val="00C579B6"/>
    <w:rsid w:val="00C61610"/>
    <w:rsid w:val="00C80658"/>
    <w:rsid w:val="00CB320D"/>
    <w:rsid w:val="00CF6A62"/>
    <w:rsid w:val="00D0188D"/>
    <w:rsid w:val="00D348D3"/>
    <w:rsid w:val="00D561CF"/>
    <w:rsid w:val="00D57C4A"/>
    <w:rsid w:val="00D86082"/>
    <w:rsid w:val="00DB12C1"/>
    <w:rsid w:val="00DF1AEC"/>
    <w:rsid w:val="00E028CB"/>
    <w:rsid w:val="00E13E38"/>
    <w:rsid w:val="00E33052"/>
    <w:rsid w:val="00E422C9"/>
    <w:rsid w:val="00E45598"/>
    <w:rsid w:val="00E46C8D"/>
    <w:rsid w:val="00E5136F"/>
    <w:rsid w:val="00E52BD0"/>
    <w:rsid w:val="00E67214"/>
    <w:rsid w:val="00E74D86"/>
    <w:rsid w:val="00E81C8C"/>
    <w:rsid w:val="00E84CAF"/>
    <w:rsid w:val="00E94142"/>
    <w:rsid w:val="00E96284"/>
    <w:rsid w:val="00EA1C33"/>
    <w:rsid w:val="00EA20BF"/>
    <w:rsid w:val="00EB3148"/>
    <w:rsid w:val="00EC6D1F"/>
    <w:rsid w:val="00ED77B5"/>
    <w:rsid w:val="00F023FD"/>
    <w:rsid w:val="00F1793E"/>
    <w:rsid w:val="00F54857"/>
    <w:rsid w:val="00F932A7"/>
    <w:rsid w:val="00FD6509"/>
    <w:rsid w:val="00FD676A"/>
    <w:rsid w:val="00FE1053"/>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w:semiHidden="0" w:unhideWhenUsed="0"/>
    <w:lsdException w:name="List Bullet" w:semiHidden="0" w:unhideWhenUsed="0"/>
    <w:lsdException w:name="List 5" w:semiHidden="0" w:unhideWhenUsed="0"/>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32"/>
  </w:style>
  <w:style w:type="paragraph" w:styleId="Heading1">
    <w:name w:val="heading 1"/>
    <w:basedOn w:val="Normal"/>
    <w:next w:val="List2"/>
    <w:link w:val="Heading1Char"/>
    <w:uiPriority w:val="9"/>
    <w:qFormat/>
    <w:rsid w:val="00D0188D"/>
    <w:pPr>
      <w:keepNext/>
      <w:keepLines/>
      <w:numPr>
        <w:numId w:val="2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uiPriority w:val="9"/>
    <w:unhideWhenUsed/>
    <w:qFormat/>
    <w:rsid w:val="002129A4"/>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uiPriority w:val="9"/>
    <w:unhideWhenUsed/>
    <w:qFormat/>
    <w:rsid w:val="002129A4"/>
    <w:pPr>
      <w:keepNext/>
      <w:keepLines/>
      <w:spacing w:before="20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link w:val="Heading4Char"/>
    <w:uiPriority w:val="9"/>
    <w:unhideWhenUsed/>
    <w:qFormat/>
    <w:rsid w:val="002129A4"/>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579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C9"/>
  </w:style>
  <w:style w:type="paragraph" w:styleId="Footer">
    <w:name w:val="footer"/>
    <w:basedOn w:val="Normal"/>
    <w:link w:val="FooterChar"/>
    <w:uiPriority w:val="99"/>
    <w:unhideWhenUsed/>
    <w:rsid w:val="00E4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C9"/>
  </w:style>
  <w:style w:type="paragraph" w:styleId="BalloonText">
    <w:name w:val="Balloon Text"/>
    <w:basedOn w:val="Normal"/>
    <w:link w:val="BalloonTextChar"/>
    <w:uiPriority w:val="99"/>
    <w:semiHidden/>
    <w:unhideWhenUsed/>
    <w:rsid w:val="00E4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C9"/>
    <w:rPr>
      <w:rFonts w:ascii="Tahoma" w:hAnsi="Tahoma" w:cs="Tahoma"/>
      <w:sz w:val="16"/>
      <w:szCs w:val="16"/>
    </w:rPr>
  </w:style>
  <w:style w:type="character" w:styleId="PlaceholderText">
    <w:name w:val="Placeholder Text"/>
    <w:basedOn w:val="DefaultParagraphFont"/>
    <w:uiPriority w:val="99"/>
    <w:semiHidden/>
    <w:rsid w:val="006041FD"/>
    <w:rPr>
      <w:color w:val="808080"/>
    </w:rPr>
  </w:style>
  <w:style w:type="character" w:customStyle="1" w:styleId="Heading1Char">
    <w:name w:val="Heading 1 Char"/>
    <w:basedOn w:val="DefaultParagraphFont"/>
    <w:link w:val="Heading1"/>
    <w:uiPriority w:val="9"/>
    <w:rsid w:val="00D018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9A4"/>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C579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35CE0"/>
    <w:pPr>
      <w:spacing w:after="0" w:line="240" w:lineRule="auto"/>
    </w:pPr>
  </w:style>
  <w:style w:type="paragraph" w:styleId="NormalIndent">
    <w:name w:val="Normal Indent"/>
    <w:basedOn w:val="Normal"/>
    <w:uiPriority w:val="98"/>
    <w:qFormat/>
    <w:rsid w:val="00E52BD0"/>
  </w:style>
  <w:style w:type="paragraph" w:styleId="ListParagraph">
    <w:name w:val="List Paragraph"/>
    <w:basedOn w:val="Normal"/>
    <w:uiPriority w:val="34"/>
    <w:qFormat/>
    <w:rsid w:val="00460CF8"/>
    <w:pPr>
      <w:spacing w:after="120" w:line="240" w:lineRule="auto"/>
      <w:ind w:left="720"/>
    </w:pPr>
  </w:style>
  <w:style w:type="character" w:styleId="BookTitle">
    <w:name w:val="Book Title"/>
    <w:basedOn w:val="DefaultParagraphFont"/>
    <w:uiPriority w:val="33"/>
    <w:qFormat/>
    <w:rsid w:val="009D5AC8"/>
    <w:rPr>
      <w:b/>
      <w:bCs/>
      <w:smallCaps/>
      <w:spacing w:val="5"/>
    </w:rPr>
  </w:style>
  <w:style w:type="character" w:styleId="SubtleReference">
    <w:name w:val="Subtle Reference"/>
    <w:basedOn w:val="DefaultParagraphFont"/>
    <w:uiPriority w:val="31"/>
    <w:qFormat/>
    <w:rsid w:val="009D5AC8"/>
    <w:rPr>
      <w:smallCaps/>
      <w:color w:val="C0504D" w:themeColor="accent2"/>
      <w:u w:val="single"/>
    </w:rPr>
  </w:style>
  <w:style w:type="character" w:styleId="Hyperlink">
    <w:name w:val="Hyperlink"/>
    <w:semiHidden/>
    <w:rsid w:val="00E94142"/>
    <w:rPr>
      <w:color w:val="0000FF"/>
      <w:u w:val="single"/>
    </w:rPr>
  </w:style>
  <w:style w:type="paragraph" w:styleId="List2">
    <w:name w:val="List 2"/>
    <w:basedOn w:val="Normal"/>
    <w:uiPriority w:val="99"/>
    <w:rsid w:val="00BA4E03"/>
    <w:pPr>
      <w:numPr>
        <w:ilvl w:val="1"/>
        <w:numId w:val="22"/>
      </w:numPr>
      <w:tabs>
        <w:tab w:val="clear" w:pos="720"/>
      </w:tabs>
      <w:spacing w:before="120" w:after="120" w:line="240" w:lineRule="auto"/>
      <w:ind w:left="1094" w:hanging="547"/>
    </w:pPr>
  </w:style>
  <w:style w:type="paragraph" w:styleId="List3">
    <w:name w:val="List 3"/>
    <w:basedOn w:val="Normal"/>
    <w:uiPriority w:val="99"/>
    <w:rsid w:val="00BA4E03"/>
    <w:pPr>
      <w:numPr>
        <w:ilvl w:val="2"/>
        <w:numId w:val="22"/>
      </w:numPr>
      <w:tabs>
        <w:tab w:val="clear" w:pos="1638"/>
      </w:tabs>
      <w:spacing w:before="120" w:after="120" w:line="240" w:lineRule="auto"/>
      <w:ind w:left="1800" w:hanging="720"/>
    </w:pPr>
  </w:style>
  <w:style w:type="paragraph" w:styleId="List4">
    <w:name w:val="List 4"/>
    <w:basedOn w:val="Normal"/>
    <w:uiPriority w:val="99"/>
    <w:rsid w:val="00C17C54"/>
    <w:pPr>
      <w:numPr>
        <w:ilvl w:val="3"/>
        <w:numId w:val="22"/>
      </w:numPr>
      <w:tabs>
        <w:tab w:val="clear" w:pos="2160"/>
      </w:tabs>
      <w:spacing w:before="120" w:after="120" w:line="240" w:lineRule="auto"/>
      <w:ind w:left="2707" w:hanging="907"/>
    </w:pPr>
  </w:style>
  <w:style w:type="paragraph" w:styleId="List5">
    <w:name w:val="List 5"/>
    <w:basedOn w:val="Normal"/>
    <w:uiPriority w:val="99"/>
    <w:rsid w:val="00970CB1"/>
    <w:pPr>
      <w:numPr>
        <w:ilvl w:val="4"/>
        <w:numId w:val="22"/>
      </w:numPr>
      <w:contextualSpacing/>
    </w:pPr>
  </w:style>
  <w:style w:type="paragraph" w:styleId="ListBullet2">
    <w:name w:val="List Bullet 2"/>
    <w:basedOn w:val="Normal"/>
    <w:uiPriority w:val="99"/>
    <w:rsid w:val="00FE1053"/>
    <w:pPr>
      <w:numPr>
        <w:numId w:val="19"/>
      </w:numPr>
      <w:spacing w:before="120" w:after="120" w:line="240" w:lineRule="auto"/>
      <w:contextualSpacing/>
    </w:pPr>
  </w:style>
  <w:style w:type="paragraph" w:customStyle="1" w:styleId="ListIndent2">
    <w:name w:val="List Indent 2"/>
    <w:basedOn w:val="NoSpacing"/>
    <w:qFormat/>
    <w:rsid w:val="003C7F5A"/>
    <w:pPr>
      <w:spacing w:before="120" w:after="120"/>
      <w:ind w:left="1800"/>
      <w:contextualSpacing/>
    </w:pPr>
  </w:style>
  <w:style w:type="paragraph" w:styleId="ListBullet3">
    <w:name w:val="List Bullet 3"/>
    <w:basedOn w:val="Normal"/>
    <w:uiPriority w:val="99"/>
    <w:rsid w:val="005457A2"/>
    <w:pPr>
      <w:numPr>
        <w:numId w:val="20"/>
      </w:numPr>
      <w:spacing w:before="120" w:after="120" w:line="240" w:lineRule="auto"/>
      <w:ind w:left="3240" w:hanging="274"/>
      <w:contextualSpacing/>
    </w:pPr>
  </w:style>
  <w:style w:type="paragraph" w:styleId="ListBullet">
    <w:name w:val="List Bullet"/>
    <w:basedOn w:val="Normal"/>
    <w:uiPriority w:val="99"/>
    <w:rsid w:val="009E5532"/>
    <w:pPr>
      <w:numPr>
        <w:numId w:val="23"/>
      </w:numPr>
      <w:spacing w:before="120" w:after="120" w:line="240"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w:semiHidden="0" w:unhideWhenUsed="0"/>
    <w:lsdException w:name="List Bullet" w:semiHidden="0" w:unhideWhenUsed="0"/>
    <w:lsdException w:name="List 5" w:semiHidden="0" w:unhideWhenUsed="0"/>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32"/>
  </w:style>
  <w:style w:type="paragraph" w:styleId="Heading1">
    <w:name w:val="heading 1"/>
    <w:basedOn w:val="Normal"/>
    <w:next w:val="List2"/>
    <w:link w:val="Heading1Char"/>
    <w:uiPriority w:val="9"/>
    <w:qFormat/>
    <w:rsid w:val="00D0188D"/>
    <w:pPr>
      <w:keepNext/>
      <w:keepLines/>
      <w:numPr>
        <w:numId w:val="2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uiPriority w:val="9"/>
    <w:unhideWhenUsed/>
    <w:qFormat/>
    <w:rsid w:val="002129A4"/>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uiPriority w:val="9"/>
    <w:unhideWhenUsed/>
    <w:qFormat/>
    <w:rsid w:val="002129A4"/>
    <w:pPr>
      <w:keepNext/>
      <w:keepLines/>
      <w:spacing w:before="20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link w:val="Heading4Char"/>
    <w:uiPriority w:val="9"/>
    <w:unhideWhenUsed/>
    <w:qFormat/>
    <w:rsid w:val="002129A4"/>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579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C9"/>
  </w:style>
  <w:style w:type="paragraph" w:styleId="Footer">
    <w:name w:val="footer"/>
    <w:basedOn w:val="Normal"/>
    <w:link w:val="FooterChar"/>
    <w:uiPriority w:val="99"/>
    <w:unhideWhenUsed/>
    <w:rsid w:val="00E4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C9"/>
  </w:style>
  <w:style w:type="paragraph" w:styleId="BalloonText">
    <w:name w:val="Balloon Text"/>
    <w:basedOn w:val="Normal"/>
    <w:link w:val="BalloonTextChar"/>
    <w:uiPriority w:val="99"/>
    <w:semiHidden/>
    <w:unhideWhenUsed/>
    <w:rsid w:val="00E4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C9"/>
    <w:rPr>
      <w:rFonts w:ascii="Tahoma" w:hAnsi="Tahoma" w:cs="Tahoma"/>
      <w:sz w:val="16"/>
      <w:szCs w:val="16"/>
    </w:rPr>
  </w:style>
  <w:style w:type="character" w:styleId="PlaceholderText">
    <w:name w:val="Placeholder Text"/>
    <w:basedOn w:val="DefaultParagraphFont"/>
    <w:uiPriority w:val="99"/>
    <w:semiHidden/>
    <w:rsid w:val="006041FD"/>
    <w:rPr>
      <w:color w:val="808080"/>
    </w:rPr>
  </w:style>
  <w:style w:type="character" w:customStyle="1" w:styleId="Heading1Char">
    <w:name w:val="Heading 1 Char"/>
    <w:basedOn w:val="DefaultParagraphFont"/>
    <w:link w:val="Heading1"/>
    <w:uiPriority w:val="9"/>
    <w:rsid w:val="00D018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9A4"/>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C579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35CE0"/>
    <w:pPr>
      <w:spacing w:after="0" w:line="240" w:lineRule="auto"/>
    </w:pPr>
  </w:style>
  <w:style w:type="paragraph" w:styleId="NormalIndent">
    <w:name w:val="Normal Indent"/>
    <w:basedOn w:val="Normal"/>
    <w:uiPriority w:val="98"/>
    <w:qFormat/>
    <w:rsid w:val="00E52BD0"/>
  </w:style>
  <w:style w:type="paragraph" w:styleId="ListParagraph">
    <w:name w:val="List Paragraph"/>
    <w:basedOn w:val="Normal"/>
    <w:uiPriority w:val="34"/>
    <w:qFormat/>
    <w:rsid w:val="00460CF8"/>
    <w:pPr>
      <w:spacing w:after="120" w:line="240" w:lineRule="auto"/>
      <w:ind w:left="720"/>
    </w:pPr>
  </w:style>
  <w:style w:type="character" w:styleId="BookTitle">
    <w:name w:val="Book Title"/>
    <w:basedOn w:val="DefaultParagraphFont"/>
    <w:uiPriority w:val="33"/>
    <w:qFormat/>
    <w:rsid w:val="009D5AC8"/>
    <w:rPr>
      <w:b/>
      <w:bCs/>
      <w:smallCaps/>
      <w:spacing w:val="5"/>
    </w:rPr>
  </w:style>
  <w:style w:type="character" w:styleId="SubtleReference">
    <w:name w:val="Subtle Reference"/>
    <w:basedOn w:val="DefaultParagraphFont"/>
    <w:uiPriority w:val="31"/>
    <w:qFormat/>
    <w:rsid w:val="009D5AC8"/>
    <w:rPr>
      <w:smallCaps/>
      <w:color w:val="C0504D" w:themeColor="accent2"/>
      <w:u w:val="single"/>
    </w:rPr>
  </w:style>
  <w:style w:type="character" w:styleId="Hyperlink">
    <w:name w:val="Hyperlink"/>
    <w:semiHidden/>
    <w:rsid w:val="00E94142"/>
    <w:rPr>
      <w:color w:val="0000FF"/>
      <w:u w:val="single"/>
    </w:rPr>
  </w:style>
  <w:style w:type="paragraph" w:styleId="List2">
    <w:name w:val="List 2"/>
    <w:basedOn w:val="Normal"/>
    <w:uiPriority w:val="99"/>
    <w:rsid w:val="00BA4E03"/>
    <w:pPr>
      <w:numPr>
        <w:ilvl w:val="1"/>
        <w:numId w:val="22"/>
      </w:numPr>
      <w:tabs>
        <w:tab w:val="clear" w:pos="720"/>
      </w:tabs>
      <w:spacing w:before="120" w:after="120" w:line="240" w:lineRule="auto"/>
      <w:ind w:left="1094" w:hanging="547"/>
    </w:pPr>
  </w:style>
  <w:style w:type="paragraph" w:styleId="List3">
    <w:name w:val="List 3"/>
    <w:basedOn w:val="Normal"/>
    <w:uiPriority w:val="99"/>
    <w:rsid w:val="00BA4E03"/>
    <w:pPr>
      <w:numPr>
        <w:ilvl w:val="2"/>
        <w:numId w:val="22"/>
      </w:numPr>
      <w:tabs>
        <w:tab w:val="clear" w:pos="1638"/>
      </w:tabs>
      <w:spacing w:before="120" w:after="120" w:line="240" w:lineRule="auto"/>
      <w:ind w:left="1800" w:hanging="720"/>
    </w:pPr>
  </w:style>
  <w:style w:type="paragraph" w:styleId="List4">
    <w:name w:val="List 4"/>
    <w:basedOn w:val="Normal"/>
    <w:uiPriority w:val="99"/>
    <w:rsid w:val="00C17C54"/>
    <w:pPr>
      <w:numPr>
        <w:ilvl w:val="3"/>
        <w:numId w:val="22"/>
      </w:numPr>
      <w:tabs>
        <w:tab w:val="clear" w:pos="2160"/>
      </w:tabs>
      <w:spacing w:before="120" w:after="120" w:line="240" w:lineRule="auto"/>
      <w:ind w:left="2707" w:hanging="907"/>
    </w:pPr>
  </w:style>
  <w:style w:type="paragraph" w:styleId="List5">
    <w:name w:val="List 5"/>
    <w:basedOn w:val="Normal"/>
    <w:uiPriority w:val="99"/>
    <w:rsid w:val="00970CB1"/>
    <w:pPr>
      <w:numPr>
        <w:ilvl w:val="4"/>
        <w:numId w:val="22"/>
      </w:numPr>
      <w:contextualSpacing/>
    </w:pPr>
  </w:style>
  <w:style w:type="paragraph" w:styleId="ListBullet2">
    <w:name w:val="List Bullet 2"/>
    <w:basedOn w:val="Normal"/>
    <w:uiPriority w:val="99"/>
    <w:rsid w:val="00FE1053"/>
    <w:pPr>
      <w:numPr>
        <w:numId w:val="19"/>
      </w:numPr>
      <w:spacing w:before="120" w:after="120" w:line="240" w:lineRule="auto"/>
      <w:contextualSpacing/>
    </w:pPr>
  </w:style>
  <w:style w:type="paragraph" w:customStyle="1" w:styleId="ListIndent2">
    <w:name w:val="List Indent 2"/>
    <w:basedOn w:val="NoSpacing"/>
    <w:qFormat/>
    <w:rsid w:val="003C7F5A"/>
    <w:pPr>
      <w:spacing w:before="120" w:after="120"/>
      <w:ind w:left="1800"/>
      <w:contextualSpacing/>
    </w:pPr>
  </w:style>
  <w:style w:type="paragraph" w:styleId="ListBullet3">
    <w:name w:val="List Bullet 3"/>
    <w:basedOn w:val="Normal"/>
    <w:uiPriority w:val="99"/>
    <w:rsid w:val="005457A2"/>
    <w:pPr>
      <w:numPr>
        <w:numId w:val="20"/>
      </w:numPr>
      <w:spacing w:before="120" w:after="120" w:line="240" w:lineRule="auto"/>
      <w:ind w:left="3240" w:hanging="274"/>
      <w:contextualSpacing/>
    </w:pPr>
  </w:style>
  <w:style w:type="paragraph" w:styleId="ListBullet">
    <w:name w:val="List Bullet"/>
    <w:basedOn w:val="Normal"/>
    <w:uiPriority w:val="99"/>
    <w:rsid w:val="009E5532"/>
    <w:pPr>
      <w:numPr>
        <w:numId w:val="23"/>
      </w:numPr>
      <w:spacing w:before="120"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419">
      <w:bodyDiv w:val="1"/>
      <w:marLeft w:val="0"/>
      <w:marRight w:val="0"/>
      <w:marTop w:val="0"/>
      <w:marBottom w:val="0"/>
      <w:divBdr>
        <w:top w:val="none" w:sz="0" w:space="0" w:color="auto"/>
        <w:left w:val="none" w:sz="0" w:space="0" w:color="auto"/>
        <w:bottom w:val="none" w:sz="0" w:space="0" w:color="auto"/>
        <w:right w:val="none" w:sz="0" w:space="0" w:color="auto"/>
      </w:divBdr>
    </w:div>
    <w:div w:id="254097886">
      <w:bodyDiv w:val="1"/>
      <w:marLeft w:val="0"/>
      <w:marRight w:val="0"/>
      <w:marTop w:val="0"/>
      <w:marBottom w:val="0"/>
      <w:divBdr>
        <w:top w:val="none" w:sz="0" w:space="0" w:color="auto"/>
        <w:left w:val="none" w:sz="0" w:space="0" w:color="auto"/>
        <w:bottom w:val="none" w:sz="0" w:space="0" w:color="auto"/>
        <w:right w:val="none" w:sz="0" w:space="0" w:color="auto"/>
      </w:divBdr>
    </w:div>
    <w:div w:id="750810980">
      <w:bodyDiv w:val="1"/>
      <w:marLeft w:val="0"/>
      <w:marRight w:val="0"/>
      <w:marTop w:val="0"/>
      <w:marBottom w:val="0"/>
      <w:divBdr>
        <w:top w:val="none" w:sz="0" w:space="0" w:color="auto"/>
        <w:left w:val="none" w:sz="0" w:space="0" w:color="auto"/>
        <w:bottom w:val="none" w:sz="0" w:space="0" w:color="auto"/>
        <w:right w:val="none" w:sz="0" w:space="0" w:color="auto"/>
      </w:divBdr>
    </w:div>
    <w:div w:id="800149242">
      <w:bodyDiv w:val="1"/>
      <w:marLeft w:val="0"/>
      <w:marRight w:val="0"/>
      <w:marTop w:val="0"/>
      <w:marBottom w:val="0"/>
      <w:divBdr>
        <w:top w:val="none" w:sz="0" w:space="0" w:color="auto"/>
        <w:left w:val="none" w:sz="0" w:space="0" w:color="auto"/>
        <w:bottom w:val="none" w:sz="0" w:space="0" w:color="auto"/>
        <w:right w:val="none" w:sz="0" w:space="0" w:color="auto"/>
      </w:divBdr>
    </w:div>
    <w:div w:id="871646004">
      <w:bodyDiv w:val="1"/>
      <w:marLeft w:val="0"/>
      <w:marRight w:val="0"/>
      <w:marTop w:val="0"/>
      <w:marBottom w:val="0"/>
      <w:divBdr>
        <w:top w:val="none" w:sz="0" w:space="0" w:color="auto"/>
        <w:left w:val="none" w:sz="0" w:space="0" w:color="auto"/>
        <w:bottom w:val="none" w:sz="0" w:space="0" w:color="auto"/>
        <w:right w:val="none" w:sz="0" w:space="0" w:color="auto"/>
      </w:divBdr>
      <w:divsChild>
        <w:div w:id="605888949">
          <w:marLeft w:val="0"/>
          <w:marRight w:val="0"/>
          <w:marTop w:val="0"/>
          <w:marBottom w:val="0"/>
          <w:divBdr>
            <w:top w:val="none" w:sz="0" w:space="0" w:color="auto"/>
            <w:left w:val="none" w:sz="0" w:space="0" w:color="auto"/>
            <w:bottom w:val="none" w:sz="0" w:space="0" w:color="auto"/>
            <w:right w:val="none" w:sz="0" w:space="0" w:color="auto"/>
          </w:divBdr>
        </w:div>
      </w:divsChild>
    </w:div>
    <w:div w:id="1893806995">
      <w:bodyDiv w:val="1"/>
      <w:marLeft w:val="0"/>
      <w:marRight w:val="0"/>
      <w:marTop w:val="0"/>
      <w:marBottom w:val="0"/>
      <w:divBdr>
        <w:top w:val="none" w:sz="0" w:space="0" w:color="auto"/>
        <w:left w:val="none" w:sz="0" w:space="0" w:color="auto"/>
        <w:bottom w:val="none" w:sz="0" w:space="0" w:color="auto"/>
        <w:right w:val="none" w:sz="0" w:space="0" w:color="auto"/>
      </w:divBdr>
    </w:div>
    <w:div w:id="21415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debl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22C0A49C8BA048BE363EB9812F0BBB" ma:contentTypeVersion="10" ma:contentTypeDescription="Create a new document." ma:contentTypeScope="" ma:versionID="aa4432491be0d7d919f1d7f3f1163e7d">
  <xsd:schema xmlns:xsd="http://www.w3.org/2001/XMLSchema" xmlns:xs="http://www.w3.org/2001/XMLSchema" xmlns:p="http://schemas.microsoft.com/office/2006/metadata/properties" xmlns:ns2="32cad132-d279-47c5-bc8b-b6f5de5bc707" xmlns:ns3="7b960651-b951-44ce-a406-85f72410492a" targetNamespace="http://schemas.microsoft.com/office/2006/metadata/properties" ma:root="true" ma:fieldsID="210c92f1fab933f9b3d5f68b66336b49" ns2:_="" ns3:_="">
    <xsd:import namespace="32cad132-d279-47c5-bc8b-b6f5de5bc707"/>
    <xsd:import namespace="7b960651-b951-44ce-a406-85f7241049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ad132-d279-47c5-bc8b-b6f5de5bc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6a75d9f-f87b-4f05-b00e-4a5cfe1f6e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60651-b951-44ce-a406-85f7241049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e9abf3-23b9-477e-8755-c88ba6c9d8ba}" ma:internalName="TaxCatchAll" ma:showField="CatchAllData" ma:web="7b960651-b951-44ce-a406-85f724104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b960651-b951-44ce-a406-85f72410492a" xsi:nil="true"/>
    <lcf76f155ced4ddcb4097134ff3c332f xmlns="32cad132-d279-47c5-bc8b-b6f5de5bc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E12B6-3A01-4B1C-B33B-96E473592EAB}">
  <ds:schemaRefs>
    <ds:schemaRef ds:uri="http://schemas.openxmlformats.org/officeDocument/2006/bibliography"/>
  </ds:schemaRefs>
</ds:datastoreItem>
</file>

<file path=customXml/itemProps3.xml><?xml version="1.0" encoding="utf-8"?>
<ds:datastoreItem xmlns:ds="http://schemas.openxmlformats.org/officeDocument/2006/customXml" ds:itemID="{964B17E7-5BAC-41BC-BE99-43475A35B478}"/>
</file>

<file path=customXml/itemProps4.xml><?xml version="1.0" encoding="utf-8"?>
<ds:datastoreItem xmlns:ds="http://schemas.openxmlformats.org/officeDocument/2006/customXml" ds:itemID="{E535DB48-AAB7-4FFA-B909-DDE423A9AB7E}"/>
</file>

<file path=customXml/itemProps5.xml><?xml version="1.0" encoding="utf-8"?>
<ds:datastoreItem xmlns:ds="http://schemas.openxmlformats.org/officeDocument/2006/customXml" ds:itemID="{3F1C2862-8C2B-48AA-A1B0-0228BC5D976F}"/>
</file>

<file path=docProps/app.xml><?xml version="1.0" encoding="utf-8"?>
<Properties xmlns="http://schemas.openxmlformats.org/officeDocument/2006/extended-properties" xmlns:vt="http://schemas.openxmlformats.org/officeDocument/2006/docPropsVTypes">
  <Template>Normal</Template>
  <TotalTime>29</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Architectural &amp; Engineering Specifications</vt:lpstr>
    </vt:vector>
  </TitlesOfParts>
  <Company>Code Blue Corporation</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&amp; Engineering Specifications</dc:title>
  <dc:subject>IP1500</dc:subject>
  <dc:creator>David Cook</dc:creator>
  <cp:keywords>IP5000;a&amp;e;ae-152</cp:keywords>
  <cp:lastModifiedBy>Michael Zuidema</cp:lastModifiedBy>
  <cp:revision>18</cp:revision>
  <cp:lastPrinted>2015-06-30T13:32:00Z</cp:lastPrinted>
  <dcterms:created xsi:type="dcterms:W3CDTF">2013-08-09T13:33:00Z</dcterms:created>
  <dcterms:modified xsi:type="dcterms:W3CDTF">2017-02-21T16:19:00Z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0x0101001922C0A49C8BA048BE363EB9812F0BBB</vt:lpwstr>
  </property>
  <property fmtid="{D5CDD505-2E9C-101B-9397-08002B2CF9AE}" pid="3" name="Order">
    <vt:r8>1031000</vt:r8>
  </property>
</Properties>
</file>