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EB" w:rsidRDefault="00C93FEB" w:rsidP="00C93FEB">
      <w:pPr>
        <w:pStyle w:val="Heading1"/>
        <w:numPr>
          <w:ilvl w:val="0"/>
          <w:numId w:val="18"/>
        </w:numPr>
      </w:pPr>
      <w:bookmarkStart w:id="0" w:name="_GoBack"/>
      <w:bookmarkEnd w:id="0"/>
      <w:r>
        <w:t>GENERAL DESCRIPTION</w:t>
      </w:r>
    </w:p>
    <w:p w:rsidR="00C93FEB" w:rsidRDefault="00C93FEB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The </w:t>
      </w:r>
      <w:r w:rsidR="001759D5">
        <w:rPr>
          <w:noProof/>
        </w:rPr>
        <w:t>unit</w:t>
      </w:r>
      <w:r>
        <w:t xml:space="preserve"> shall be a </w:t>
      </w:r>
      <w:r w:rsidR="00C20500">
        <w:t xml:space="preserve">powerful </w:t>
      </w:r>
      <w:r w:rsidR="001759D5">
        <w:t xml:space="preserve">360-degree, six-speaker </w:t>
      </w:r>
      <w:r w:rsidR="00C20500">
        <w:t>Public Address System located at the top</w:t>
      </w:r>
      <w:r w:rsidR="00C8633B">
        <w:t xml:space="preserve"> of 1 and 5 series model</w:t>
      </w:r>
      <w:r w:rsidR="00656C8B">
        <w:t xml:space="preserve"> Help Point</w:t>
      </w:r>
      <w:r w:rsidR="00C8633B">
        <w:t>s</w:t>
      </w:r>
      <w:r w:rsidR="00656C8B">
        <w:t>®</w:t>
      </w:r>
      <w:r w:rsidR="001759D5">
        <w:t xml:space="preserve"> from Code Blue Corporation, no substitutions</w:t>
      </w:r>
      <w:r w:rsidR="00566207">
        <w:t>. It</w:t>
      </w:r>
      <w:r>
        <w:t xml:space="preserve"> shall include a powerful </w:t>
      </w:r>
      <w:r w:rsidR="00656C8B">
        <w:t>LED beacon/</w:t>
      </w:r>
      <w:r>
        <w:t>strobe light that serves to easily identify it from a distance.</w:t>
      </w:r>
    </w:p>
    <w:p w:rsidR="00C93FEB" w:rsidRDefault="00C93FEB" w:rsidP="00C93FEB">
      <w:pPr>
        <w:pStyle w:val="Heading1"/>
        <w:numPr>
          <w:ilvl w:val="0"/>
          <w:numId w:val="18"/>
        </w:numPr>
      </w:pPr>
      <w:r>
        <w:t>CONSTRUCTION</w:t>
      </w:r>
    </w:p>
    <w:p w:rsidR="00C93FEB" w:rsidRDefault="00AF13B3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</w:t>
      </w:r>
      <w:r w:rsidR="00C93FEB">
        <w:t xml:space="preserve"> </w:t>
      </w:r>
      <w:r w:rsidR="00C20500">
        <w:t>Public Address Speaker (PAS)</w:t>
      </w:r>
      <w:r w:rsidR="00C93FEB">
        <w:t xml:space="preserve"> assembly that seals the top of the </w:t>
      </w:r>
      <w:r w:rsidR="00C8633B">
        <w:t xml:space="preserve">pedestal </w:t>
      </w:r>
      <w:r w:rsidR="00C93FEB">
        <w:t>unit shall consist of a mounting ring, gasket, speaker array, LED beacon/strobe, UV</w:t>
      </w:r>
      <w:r w:rsidR="00115BF3">
        <w:t>-</w:t>
      </w:r>
      <w:r w:rsidR="00C93FEB">
        <w:t>rated polycarbonate dome and required fasteners.</w:t>
      </w:r>
    </w:p>
    <w:p w:rsidR="00656C8B" w:rsidRDefault="00656C8B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speaker array shall be constructed of ABS plastic.</w:t>
      </w:r>
    </w:p>
    <w:p w:rsidR="00AF13B3" w:rsidRDefault="00AF13B3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assembly shall be 19.36” H x 14.05” W and weigh approximately 25 lbs.</w:t>
      </w:r>
    </w:p>
    <w:p w:rsidR="00C8633B" w:rsidRDefault="00C8633B" w:rsidP="00C8633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Tamper resistant proprietary fasteners manufactured for Code Blue Corporation shall be used.  It shall not be possible to acquire the custom-designed bit from any other source. </w:t>
      </w:r>
    </w:p>
    <w:p w:rsidR="00C93FEB" w:rsidRDefault="00C93FEB" w:rsidP="00C93FEB">
      <w:pPr>
        <w:pStyle w:val="Heading1"/>
        <w:numPr>
          <w:ilvl w:val="0"/>
          <w:numId w:val="18"/>
        </w:numPr>
      </w:pPr>
      <w:r>
        <w:t>MOUNTING</w:t>
      </w:r>
    </w:p>
    <w:p w:rsidR="00C8633B" w:rsidRDefault="00C8633B" w:rsidP="00C8633B">
      <w:pPr>
        <w:pStyle w:val="List2"/>
      </w:pPr>
      <w:r>
        <w:t xml:space="preserve">The mounting ring shall be made of ASTM A500 carbon steel structural tube and have a weather-resistant gasket.  There shall be an inner ring welded to the mounting ring that </w:t>
      </w:r>
      <w:proofErr w:type="gramStart"/>
      <w:r>
        <w:t>contains</w:t>
      </w:r>
      <w:proofErr w:type="gramEnd"/>
      <w:r>
        <w:t xml:space="preserve"> three 0.50” x 13” nuts for pinch bolts.  The mounting ring shall have six .31” </w:t>
      </w:r>
      <w:proofErr w:type="gramStart"/>
      <w:r>
        <w:t>diameter</w:t>
      </w:r>
      <w:proofErr w:type="gramEnd"/>
      <w:r>
        <w:t xml:space="preserve"> through holes to allow for mounting of the speaker array.  </w:t>
      </w:r>
    </w:p>
    <w:p w:rsidR="00C8633B" w:rsidRDefault="00C8633B" w:rsidP="00C8633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A cylindrical, transparent, UV-rated polycarbonate dome that is a minimum of 6” tall with a 12.5” outer diameter shall be attached to the speaker array.  A blue LED Beacon/Strobe shall be attached below the dome.</w:t>
      </w:r>
    </w:p>
    <w:p w:rsidR="00C93FEB" w:rsidRDefault="00C93FEB" w:rsidP="00C93FEB">
      <w:pPr>
        <w:pStyle w:val="Heading1"/>
        <w:numPr>
          <w:ilvl w:val="0"/>
          <w:numId w:val="18"/>
        </w:numPr>
      </w:pPr>
      <w:r>
        <w:t>ELECTRICAL</w:t>
      </w:r>
    </w:p>
    <w:p w:rsidR="00C93FEB" w:rsidRDefault="00C93FEB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Requires </w:t>
      </w:r>
      <w:r w:rsidR="005947FB">
        <w:t>4</w:t>
      </w:r>
      <w:r>
        <w:t xml:space="preserve"> ampere at </w:t>
      </w:r>
      <w:r w:rsidR="00C20500">
        <w:rPr>
          <w:noProof/>
        </w:rPr>
        <w:t xml:space="preserve">120V </w:t>
      </w:r>
      <w:r>
        <w:rPr>
          <w:noProof/>
        </w:rPr>
        <w:t>AC</w:t>
      </w:r>
      <w:r>
        <w:t>.</w:t>
      </w:r>
    </w:p>
    <w:p w:rsidR="00C93FEB" w:rsidRDefault="00C93FEB" w:rsidP="00C93FEB">
      <w:pPr>
        <w:pStyle w:val="Heading1"/>
        <w:numPr>
          <w:ilvl w:val="0"/>
          <w:numId w:val="18"/>
        </w:numPr>
      </w:pPr>
      <w:r>
        <w:t>LIGHTS</w:t>
      </w:r>
    </w:p>
    <w:p w:rsidR="00C93FEB" w:rsidRDefault="00C93FEB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LED Beacon/Strobe:  Located in the dome top assembly with a rating of no less than </w:t>
      </w:r>
      <w:r w:rsidR="00DA69E9">
        <w:t>270 Lumens/</w:t>
      </w:r>
      <w:r w:rsidR="00345049">
        <w:rPr>
          <w:noProof/>
        </w:rPr>
        <w:t>92</w:t>
      </w:r>
      <w:r>
        <w:rPr>
          <w:noProof/>
        </w:rPr>
        <w:t xml:space="preserve"> candela</w:t>
      </w:r>
      <w:r>
        <w:t xml:space="preserve">, it shall have a factory-set flash rate of </w:t>
      </w:r>
      <w:r>
        <w:rPr>
          <w:noProof/>
        </w:rPr>
        <w:t>up to 375</w:t>
      </w:r>
      <w:r>
        <w:t xml:space="preserve"> flashes per minute and be programmable.  A deep blue UV-rated polycarbonate prismatic refractor shall surround the LED Beacon/Strobe and be used to distribute the light in a horizontal pattern for maximum brightness and visibility.</w:t>
      </w:r>
    </w:p>
    <w:p w:rsidR="00C93FE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 xml:space="preserve">The communication device shall be factory programmed to activate the LED Beacon/Strobe for the duration of a call.  </w:t>
      </w:r>
    </w:p>
    <w:p w:rsidR="00C93FE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lastRenderedPageBreak/>
        <w:t xml:space="preserve">The LED Beacon/Strobe shall be </w:t>
      </w:r>
      <w:r w:rsidR="00345049">
        <w:rPr>
          <w:noProof/>
        </w:rPr>
        <w:t>5.10</w:t>
      </w:r>
      <w:r>
        <w:t xml:space="preserve">” tall and </w:t>
      </w:r>
      <w:r w:rsidR="00345049">
        <w:rPr>
          <w:noProof/>
        </w:rPr>
        <w:t>5.50</w:t>
      </w:r>
      <w:r>
        <w:t>” in diameter.</w:t>
      </w:r>
    </w:p>
    <w:p w:rsidR="00C93FEB" w:rsidRDefault="00C93FEB" w:rsidP="00C93FEB">
      <w:pPr>
        <w:pStyle w:val="Heading1"/>
        <w:numPr>
          <w:ilvl w:val="0"/>
          <w:numId w:val="18"/>
        </w:numPr>
      </w:pPr>
      <w:r>
        <w:t>COMMUNICATIONS</w:t>
      </w:r>
    </w:p>
    <w:p w:rsidR="00C93FEB" w:rsidRDefault="00C93FEB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unit shall be a cylindrical 360°, six-speaker PAS assembly for mass notification capabilities:</w:t>
      </w:r>
    </w:p>
    <w:p w:rsidR="00C93FE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The amplifier shall have the following specifications:</w:t>
      </w:r>
    </w:p>
    <w:tbl>
      <w:tblPr>
        <w:tblStyle w:val="LightShading-Accent1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04"/>
        <w:gridCol w:w="1065"/>
        <w:gridCol w:w="3675"/>
        <w:gridCol w:w="656"/>
        <w:gridCol w:w="820"/>
        <w:gridCol w:w="669"/>
        <w:gridCol w:w="801"/>
      </w:tblGrid>
      <w:tr w:rsidR="00C93FEB" w:rsidRPr="007F7287" w:rsidTr="007A6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Symbols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Test Condition/ Comment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Min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Typ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Max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 xml:space="preserve">Unit </w:t>
            </w:r>
          </w:p>
        </w:tc>
      </w:tr>
      <w:tr w:rsidR="00C93FEB" w:rsidRPr="007F7287" w:rsidTr="007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Load Resistance: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RL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2.5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Ohms</w:t>
            </w:r>
          </w:p>
        </w:tc>
      </w:tr>
      <w:tr w:rsidR="00C93FEB" w:rsidRPr="007F7287" w:rsidTr="007A6F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Max Output Power: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</w:rPr>
              <w:t>Pmax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f=20Hz-20KHz (1% THD)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500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W </w:t>
            </w:r>
          </w:p>
        </w:tc>
      </w:tr>
      <w:tr w:rsidR="00C93FEB" w:rsidRPr="007F7287" w:rsidTr="007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Output Power: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Po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f=20Hz-20kHz (0.1% THD)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400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W </w:t>
            </w:r>
          </w:p>
        </w:tc>
      </w:tr>
      <w:tr w:rsidR="00C93FEB" w:rsidRPr="007F7287" w:rsidTr="007A6F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Sensitivity: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</w:rPr>
              <w:t>Vsen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Input Signal to Po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3.5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</w:rPr>
              <w:t>Vrms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C93FEB" w:rsidRPr="007F7287" w:rsidTr="007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Gain: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A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20.5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21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21.5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dB </w:t>
            </w:r>
          </w:p>
        </w:tc>
      </w:tr>
      <w:tr w:rsidR="00C93FEB" w:rsidRPr="007F7287" w:rsidTr="007A6F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Mute Gain: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</w:rPr>
              <w:t>Amute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Disable Pin pulled low.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-45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dB </w:t>
            </w:r>
          </w:p>
        </w:tc>
      </w:tr>
      <w:tr w:rsidR="00C93FEB" w:rsidRPr="007F7287" w:rsidTr="007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Distortion: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THD+N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10Hz&lt; f &lt;20kHz, 100mW&lt; Pout&lt; Po 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0.03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0.05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% </w:t>
            </w:r>
          </w:p>
        </w:tc>
      </w:tr>
      <w:tr w:rsidR="00C93FEB" w:rsidRPr="007F7287" w:rsidTr="007A6F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Freq. Response: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f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20Hz-20kHz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+/-0.5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dB </w:t>
            </w:r>
          </w:p>
        </w:tc>
      </w:tr>
      <w:tr w:rsidR="00C93FEB" w:rsidRPr="007F7287" w:rsidTr="007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Noise Floor: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VNF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Input Shorted, A-weighted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70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80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</w:rPr>
              <w:t>uV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C93FEB" w:rsidRPr="007F7287" w:rsidTr="007A6F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Maximum Current: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Imax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23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26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29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A </w:t>
            </w:r>
          </w:p>
        </w:tc>
      </w:tr>
      <w:tr w:rsidR="00C93FEB" w:rsidRPr="007F7287" w:rsidTr="007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Damping Factor: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DF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RL = 4 ohms @ 100 Hz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375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Ohms </w:t>
            </w:r>
          </w:p>
        </w:tc>
      </w:tr>
      <w:tr w:rsidR="00C93FEB" w:rsidRPr="007F7287" w:rsidTr="007A6F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Power Bandwidth: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</w:rPr>
              <w:t>BWpw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Output Power: </w:t>
            </w: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</w:rPr>
              <w:t>Pmax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60k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Hz </w:t>
            </w:r>
          </w:p>
        </w:tc>
      </w:tr>
      <w:tr w:rsidR="00C93FEB" w:rsidRPr="007F7287" w:rsidTr="007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Small Signal Bandwidth: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proofErr w:type="spellStart"/>
            <w:r w:rsidRPr="007A6F87">
              <w:rPr>
                <w:rFonts w:cstheme="minorHAnsi"/>
                <w:color w:val="auto"/>
                <w:sz w:val="24"/>
                <w:szCs w:val="24"/>
              </w:rPr>
              <w:t>BWsm</w:t>
            </w:r>
            <w:proofErr w:type="spellEnd"/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Output Power: 1Watt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90k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Hz </w:t>
            </w:r>
          </w:p>
        </w:tc>
      </w:tr>
      <w:tr w:rsidR="00C93FEB" w:rsidRPr="007F7287" w:rsidTr="007A6F8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93FEB" w:rsidRPr="007A6F87" w:rsidRDefault="00C93FEB" w:rsidP="007A6F87">
            <w:pPr>
              <w:jc w:val="center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Signal to Noise: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SNR 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C93FEB" w:rsidRPr="007A6F87" w:rsidRDefault="006B27D3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117</w:t>
            </w:r>
          </w:p>
        </w:tc>
        <w:tc>
          <w:tcPr>
            <w:tcW w:w="0" w:type="auto"/>
            <w:noWrap/>
            <w:hideMark/>
          </w:tcPr>
          <w:p w:rsidR="00C93FEB" w:rsidRPr="007A6F87" w:rsidRDefault="006B27D3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-</w:t>
            </w:r>
          </w:p>
        </w:tc>
        <w:tc>
          <w:tcPr>
            <w:tcW w:w="0" w:type="auto"/>
            <w:noWrap/>
            <w:hideMark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 xml:space="preserve">dB </w:t>
            </w:r>
          </w:p>
        </w:tc>
      </w:tr>
    </w:tbl>
    <w:p w:rsidR="00C93FE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The 360-degree speaker array shall have the following specifications:</w:t>
      </w:r>
    </w:p>
    <w:tbl>
      <w:tblPr>
        <w:tblStyle w:val="LightShading-Accent1"/>
        <w:tblW w:w="0" w:type="auto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6"/>
        <w:gridCol w:w="3294"/>
      </w:tblGrid>
      <w:tr w:rsidR="00C93FEB" w:rsidRPr="007A6F87" w:rsidTr="007A6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C93FEB" w:rsidRPr="007A6F87" w:rsidRDefault="00C93FEB" w:rsidP="007A6F87">
            <w:pPr>
              <w:jc w:val="right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Parameters</w:t>
            </w:r>
          </w:p>
        </w:tc>
        <w:tc>
          <w:tcPr>
            <w:tcW w:w="0" w:type="auto"/>
          </w:tcPr>
          <w:p w:rsidR="00C93FEB" w:rsidRPr="007A6F87" w:rsidRDefault="00C93FEB" w:rsidP="007A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  <w:u w:val="single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  <w:u w:val="single"/>
              </w:rPr>
              <w:t>Unit</w:t>
            </w:r>
          </w:p>
        </w:tc>
      </w:tr>
      <w:tr w:rsidR="00C93FEB" w:rsidRPr="007F7287" w:rsidTr="007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93FEB" w:rsidRPr="007A6F87" w:rsidRDefault="00C93FEB" w:rsidP="007A6F87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Impedance:</w:t>
            </w:r>
          </w:p>
        </w:tc>
        <w:tc>
          <w:tcPr>
            <w:tcW w:w="0" w:type="auto"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5.3 Ohms</w:t>
            </w:r>
          </w:p>
        </w:tc>
      </w:tr>
      <w:tr w:rsidR="00C93FEB" w:rsidRPr="007F7287" w:rsidTr="007A6F87">
        <w:trPr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93FEB" w:rsidRPr="007A6F87" w:rsidRDefault="00C93FEB" w:rsidP="007A6F87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Frequency Range:</w:t>
            </w:r>
          </w:p>
        </w:tc>
        <w:tc>
          <w:tcPr>
            <w:tcW w:w="0" w:type="auto"/>
          </w:tcPr>
          <w:p w:rsidR="00C93FEB" w:rsidRPr="007A6F87" w:rsidRDefault="00C93FEB" w:rsidP="007A6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450 Hz to 7000 Hz</w:t>
            </w:r>
          </w:p>
        </w:tc>
      </w:tr>
      <w:tr w:rsidR="00C93FEB" w:rsidRPr="007F7287" w:rsidTr="007A6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C93FEB" w:rsidRPr="007A6F87" w:rsidRDefault="00C93FEB" w:rsidP="007A6F87">
            <w:pPr>
              <w:jc w:val="right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lastRenderedPageBreak/>
              <w:t>Power Capacity:</w:t>
            </w:r>
          </w:p>
        </w:tc>
        <w:tc>
          <w:tcPr>
            <w:tcW w:w="0" w:type="auto"/>
          </w:tcPr>
          <w:p w:rsidR="00C93FEB" w:rsidRPr="007A6F87" w:rsidRDefault="00C93FEB" w:rsidP="007A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auto"/>
                <w:sz w:val="24"/>
                <w:szCs w:val="24"/>
              </w:rPr>
            </w:pPr>
            <w:r w:rsidRPr="007A6F87">
              <w:rPr>
                <w:rFonts w:cstheme="minorHAnsi"/>
                <w:color w:val="auto"/>
                <w:sz w:val="24"/>
                <w:szCs w:val="24"/>
              </w:rPr>
              <w:t>420 Watts Continuous Program</w:t>
            </w:r>
          </w:p>
        </w:tc>
      </w:tr>
    </w:tbl>
    <w:p w:rsidR="00C93FE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The amplifier shall have the following additional features:</w:t>
      </w:r>
    </w:p>
    <w:p w:rsidR="00C93FEB" w:rsidRDefault="00C93FEB" w:rsidP="00894CCC">
      <w:pPr>
        <w:pStyle w:val="ListBullet3"/>
      </w:pPr>
      <w:r>
        <w:t>Patented One-Cycle Sound™ Control</w:t>
      </w:r>
    </w:p>
    <w:p w:rsidR="00C93FEB" w:rsidRDefault="00C93FEB" w:rsidP="00894CCC">
      <w:pPr>
        <w:pStyle w:val="ListBullet3"/>
      </w:pPr>
      <w:r>
        <w:t>Synchronized Switching Frequencies</w:t>
      </w:r>
    </w:p>
    <w:p w:rsidR="00C93FEB" w:rsidRDefault="00C93FEB" w:rsidP="00894CCC">
      <w:pPr>
        <w:pStyle w:val="ListBullet3"/>
      </w:pPr>
      <w:r>
        <w:t>Output Feedback</w:t>
      </w:r>
    </w:p>
    <w:p w:rsidR="00C93FEB" w:rsidRDefault="00C93FEB" w:rsidP="00894CCC">
      <w:pPr>
        <w:pStyle w:val="ListBullet3"/>
      </w:pPr>
      <w:r>
        <w:t>THD+N &lt; 0.05%, 0.1W to 500W per channel</w:t>
      </w:r>
    </w:p>
    <w:p w:rsidR="00C93FEB" w:rsidRDefault="00C93FEB" w:rsidP="00894CCC">
      <w:pPr>
        <w:pStyle w:val="ListBullet3"/>
      </w:pPr>
      <w:r>
        <w:t>Full range 20 to 20kHz Bandwidth</w:t>
      </w:r>
    </w:p>
    <w:p w:rsidR="00C93FEB" w:rsidRDefault="00C93FEB" w:rsidP="00894CCC">
      <w:pPr>
        <w:pStyle w:val="ListBullet3"/>
      </w:pPr>
      <w:r>
        <w:t>Efficiency: Amp &gt; 95%</w:t>
      </w:r>
    </w:p>
    <w:p w:rsidR="00C93FEB" w:rsidRDefault="00C93FEB" w:rsidP="00894CCC">
      <w:pPr>
        <w:pStyle w:val="ListBullet3"/>
      </w:pPr>
      <w:r>
        <w:t>DC offset &lt; 25mV</w:t>
      </w:r>
    </w:p>
    <w:p w:rsidR="00C93FEB" w:rsidRDefault="00C93FEB" w:rsidP="00894CCC">
      <w:pPr>
        <w:pStyle w:val="ListBullet3"/>
      </w:pPr>
      <w:r>
        <w:t>Remote Disable</w:t>
      </w:r>
    </w:p>
    <w:p w:rsidR="00C93FEB" w:rsidRDefault="00C93FEB" w:rsidP="00894CCC">
      <w:pPr>
        <w:pStyle w:val="ListBullet3"/>
      </w:pPr>
      <w:r>
        <w:t>Silent Turn-On</w:t>
      </w:r>
    </w:p>
    <w:p w:rsidR="00C93FEB" w:rsidRDefault="00C93FEB" w:rsidP="007A6F87">
      <w:pPr>
        <w:pStyle w:val="ListBullet3"/>
      </w:pPr>
      <w:r>
        <w:t>Full Protection and Reporting: Over Current Speaker Short, Over Current Short to Chassis Ground, Over Temperature Protection, Power Supply Under Voltage Lockout and Excessive Clipping</w:t>
      </w:r>
    </w:p>
    <w:p w:rsidR="00C93FEB" w:rsidRDefault="00C93FEB" w:rsidP="007A6F87">
      <w:pPr>
        <w:pStyle w:val="ListBullet3"/>
      </w:pPr>
      <w:r>
        <w:t>Monitor Outputs: Output Current Monitor, Temperature Monitor and Protect and Power On</w:t>
      </w:r>
    </w:p>
    <w:p w:rsidR="00C93FEB" w:rsidRDefault="00C93FEB" w:rsidP="007A6F87">
      <w:pPr>
        <w:pStyle w:val="ListBullet3"/>
      </w:pPr>
      <w:r>
        <w:t>Internal and remote volume adjustment</w:t>
      </w:r>
    </w:p>
    <w:p w:rsidR="00C93FEB" w:rsidRDefault="00C93FEB" w:rsidP="00C93FEB">
      <w:pPr>
        <w:pStyle w:val="List3"/>
        <w:numPr>
          <w:ilvl w:val="2"/>
          <w:numId w:val="18"/>
        </w:numPr>
        <w:tabs>
          <w:tab w:val="clear" w:pos="1638"/>
        </w:tabs>
        <w:ind w:left="1800" w:hanging="720"/>
      </w:pPr>
      <w:r>
        <w:t>No additional infrastructure cabling or wireless shall be needed.</w:t>
      </w:r>
    </w:p>
    <w:p w:rsidR="008A59CA" w:rsidRDefault="008A59CA" w:rsidP="008A59CA">
      <w:pPr>
        <w:pStyle w:val="List2"/>
      </w:pPr>
      <w:r>
        <w:t>The unit shall be capable of communicating via third party IP wireless and cellular devices, which can be housed within the unit.</w:t>
      </w:r>
    </w:p>
    <w:p w:rsidR="00C93FEB" w:rsidRDefault="00C93FEB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EIA/TIA, ANSI, CSA and BICSI cabling or similar standards shall be adhered to for proper operation of devices connected to copper or fiber infrastructure.</w:t>
      </w:r>
    </w:p>
    <w:p w:rsidR="00C93FEB" w:rsidRDefault="00C93FEB" w:rsidP="00C93FEB">
      <w:pPr>
        <w:pStyle w:val="Heading1"/>
        <w:numPr>
          <w:ilvl w:val="0"/>
          <w:numId w:val="18"/>
        </w:numPr>
      </w:pPr>
      <w:r>
        <w:t>FINISH</w:t>
      </w:r>
    </w:p>
    <w:p w:rsidR="00DE741C" w:rsidRDefault="00DE741C" w:rsidP="00DE741C">
      <w:pPr>
        <w:pStyle w:val="List2"/>
      </w:pPr>
      <w:r>
        <w:t>Four-coat paint process, with zinc-rich primer for corrosion resistance and baked-on polyurethane enamel for maximum gloss and shine.</w:t>
      </w:r>
    </w:p>
    <w:p w:rsidR="00DE741C" w:rsidRDefault="00DE741C" w:rsidP="00DE741C">
      <w:pPr>
        <w:pStyle w:val="List3"/>
      </w:pPr>
      <w:r>
        <w:t>Optional clear coating process available to provide additional environmental protection.</w:t>
      </w:r>
    </w:p>
    <w:p w:rsidR="00C93FEB" w:rsidRDefault="00C93FEB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 xml:space="preserve">Substrate preparation shall be as required to comply with applicable ASTM impact and adhesion standards: </w:t>
      </w:r>
      <w:r>
        <w:rPr>
          <w:noProof/>
        </w:rPr>
        <w:t>D2794 Direct and Reverse Impact, D523 Gloss @ 60 Degrees, D3359B Cross hatch Adhesion, D1654 Corrosion Creep,  D714 Scribe Blisters and D714 Field Blisters</w:t>
      </w:r>
      <w:r>
        <w:t>.</w:t>
      </w:r>
      <w:r>
        <w:tab/>
      </w:r>
    </w:p>
    <w:p w:rsidR="00C93FEB" w:rsidRDefault="00D90B39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The finish shall available in 7</w:t>
      </w:r>
      <w:r w:rsidR="00C93FEB">
        <w:t xml:space="preserve"> standard colors: </w:t>
      </w:r>
      <w:r w:rsidR="001E207A">
        <w:t xml:space="preserve">Safety Blue, Safety Red, Safety Yellow, Gloss White, Gloss Black, Dark Bronze and Bright Silver. </w:t>
      </w:r>
      <w:r w:rsidR="00C93FEB">
        <w:t>Custom colors shall be available.</w:t>
      </w:r>
    </w:p>
    <w:p w:rsidR="00C93FEB" w:rsidRDefault="00C93FEB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>
        <w:t>Minimum coverage thickness of 2.0 mils.</w:t>
      </w:r>
    </w:p>
    <w:p w:rsidR="00C93FEB" w:rsidRDefault="00C93FEB" w:rsidP="00C93FEB">
      <w:pPr>
        <w:pStyle w:val="Heading1"/>
        <w:numPr>
          <w:ilvl w:val="0"/>
          <w:numId w:val="18"/>
        </w:numPr>
      </w:pPr>
      <w:r>
        <w:lastRenderedPageBreak/>
        <w:t>COMPLIANCE</w:t>
      </w:r>
    </w:p>
    <w:p w:rsidR="00C93FEB" w:rsidRDefault="00C93FEB" w:rsidP="00C93FEB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>NFPA 72 Chapter 24 (2010) compliant</w:t>
      </w:r>
    </w:p>
    <w:p w:rsidR="00C93FEB" w:rsidRDefault="00C93FEB" w:rsidP="00C93FEB">
      <w:pPr>
        <w:pStyle w:val="Heading1"/>
        <w:numPr>
          <w:ilvl w:val="0"/>
          <w:numId w:val="18"/>
        </w:numPr>
      </w:pPr>
      <w:r>
        <w:t>WARRANTY</w:t>
      </w:r>
    </w:p>
    <w:p w:rsidR="00C93FEB" w:rsidRPr="007E0723" w:rsidRDefault="00C93FEB" w:rsidP="00C93FEB">
      <w:pPr>
        <w:pStyle w:val="List2"/>
        <w:numPr>
          <w:ilvl w:val="1"/>
          <w:numId w:val="18"/>
        </w:numPr>
        <w:tabs>
          <w:tab w:val="clear" w:pos="720"/>
          <w:tab w:val="num" w:pos="180"/>
        </w:tabs>
        <w:spacing w:before="0" w:after="60"/>
        <w:ind w:left="1267" w:hanging="720"/>
      </w:pPr>
      <w:r>
        <w:t xml:space="preserve">The </w:t>
      </w:r>
      <w:r w:rsidR="00C8633B">
        <w:t xml:space="preserve">360-degree, six-speaker Public Address System </w:t>
      </w:r>
      <w:r w:rsidRPr="00682412">
        <w:t>shall</w:t>
      </w:r>
      <w:r w:rsidRPr="00682412">
        <w:rPr>
          <w:spacing w:val="7"/>
        </w:rPr>
        <w:t xml:space="preserve"> </w:t>
      </w:r>
      <w:r w:rsidRPr="00682412">
        <w:t>be</w:t>
      </w:r>
      <w:r w:rsidRPr="00682412">
        <w:rPr>
          <w:spacing w:val="6"/>
        </w:rPr>
        <w:t xml:space="preserve"> </w:t>
      </w:r>
      <w:r w:rsidRPr="00682412">
        <w:t>warrantied</w:t>
      </w:r>
      <w:r w:rsidRPr="00682412">
        <w:rPr>
          <w:spacing w:val="7"/>
        </w:rPr>
        <w:t xml:space="preserve"> </w:t>
      </w:r>
      <w:r w:rsidRPr="00682412">
        <w:t>against</w:t>
      </w:r>
      <w:r w:rsidRPr="00682412">
        <w:rPr>
          <w:spacing w:val="6"/>
        </w:rPr>
        <w:t xml:space="preserve"> </w:t>
      </w:r>
      <w:r w:rsidRPr="00682412">
        <w:t>any</w:t>
      </w:r>
      <w:r w:rsidRPr="00682412">
        <w:rPr>
          <w:spacing w:val="6"/>
        </w:rPr>
        <w:t xml:space="preserve"> </w:t>
      </w:r>
      <w:r w:rsidRPr="00682412">
        <w:t>defects</w:t>
      </w:r>
      <w:r w:rsidRPr="00682412">
        <w:rPr>
          <w:spacing w:val="7"/>
        </w:rPr>
        <w:t xml:space="preserve"> </w:t>
      </w:r>
      <w:r w:rsidRPr="00682412">
        <w:t>in</w:t>
      </w:r>
      <w:r w:rsidRPr="00682412">
        <w:rPr>
          <w:spacing w:val="6"/>
        </w:rPr>
        <w:t xml:space="preserve"> </w:t>
      </w:r>
      <w:r w:rsidRPr="00682412">
        <w:t>material</w:t>
      </w:r>
      <w:r w:rsidRPr="00682412">
        <w:rPr>
          <w:spacing w:val="7"/>
        </w:rPr>
        <w:t xml:space="preserve"> </w:t>
      </w:r>
      <w:r w:rsidRPr="00682412">
        <w:t>and workmanship,</w:t>
      </w:r>
      <w:r w:rsidRPr="00682412">
        <w:rPr>
          <w:spacing w:val="6"/>
        </w:rPr>
        <w:t xml:space="preserve"> </w:t>
      </w:r>
      <w:r w:rsidRPr="00682412">
        <w:t>under</w:t>
      </w:r>
      <w:r w:rsidRPr="00682412">
        <w:rPr>
          <w:spacing w:val="6"/>
        </w:rPr>
        <w:t xml:space="preserve"> </w:t>
      </w:r>
      <w:r w:rsidRPr="00682412">
        <w:t>normal</w:t>
      </w:r>
      <w:r w:rsidRPr="00682412">
        <w:rPr>
          <w:spacing w:val="7"/>
        </w:rPr>
        <w:t xml:space="preserve"> </w:t>
      </w:r>
      <w:r w:rsidRPr="00682412">
        <w:t>use,</w:t>
      </w:r>
      <w:r w:rsidRPr="00682412">
        <w:rPr>
          <w:spacing w:val="6"/>
        </w:rPr>
        <w:t xml:space="preserve"> </w:t>
      </w:r>
      <w:r w:rsidRPr="00682412">
        <w:t>for</w:t>
      </w:r>
      <w:r w:rsidRPr="00682412">
        <w:rPr>
          <w:spacing w:val="7"/>
        </w:rPr>
        <w:t xml:space="preserve"> </w:t>
      </w:r>
      <w:r w:rsidRPr="00682412">
        <w:t>a</w:t>
      </w:r>
      <w:r w:rsidRPr="00682412">
        <w:rPr>
          <w:spacing w:val="6"/>
        </w:rPr>
        <w:t xml:space="preserve"> </w:t>
      </w:r>
      <w:r w:rsidRPr="00682412">
        <w:t>period</w:t>
      </w:r>
      <w:r w:rsidRPr="00682412">
        <w:rPr>
          <w:spacing w:val="7"/>
        </w:rPr>
        <w:t xml:space="preserve"> </w:t>
      </w:r>
      <w:r w:rsidRPr="00682412">
        <w:t>of</w:t>
      </w:r>
      <w:r w:rsidRPr="00682412">
        <w:rPr>
          <w:spacing w:val="6"/>
        </w:rPr>
        <w:t xml:space="preserve"> </w:t>
      </w:r>
      <w:r>
        <w:rPr>
          <w:noProof/>
        </w:rPr>
        <w:t>2</w:t>
      </w:r>
      <w:r>
        <w:t xml:space="preserve"> </w:t>
      </w:r>
      <w:r w:rsidRPr="00682412">
        <w:t>years</w:t>
      </w:r>
      <w:r w:rsidRPr="00682412">
        <w:rPr>
          <w:spacing w:val="6"/>
        </w:rPr>
        <w:t xml:space="preserve"> </w:t>
      </w:r>
      <w:r w:rsidRPr="00682412">
        <w:t>from</w:t>
      </w:r>
      <w:r w:rsidRPr="00682412">
        <w:rPr>
          <w:spacing w:val="7"/>
        </w:rPr>
        <w:t xml:space="preserve"> </w:t>
      </w:r>
      <w:r w:rsidRPr="00682412">
        <w:t>date</w:t>
      </w:r>
      <w:r w:rsidRPr="00682412">
        <w:rPr>
          <w:spacing w:val="6"/>
        </w:rPr>
        <w:t xml:space="preserve"> </w:t>
      </w:r>
      <w:r w:rsidRPr="00682412">
        <w:t>of</w:t>
      </w:r>
      <w:r w:rsidRPr="00682412">
        <w:rPr>
          <w:spacing w:val="7"/>
        </w:rPr>
        <w:t xml:space="preserve"> </w:t>
      </w:r>
      <w:r w:rsidRPr="00682412">
        <w:t>installation.</w:t>
      </w:r>
      <w:r w:rsidRPr="00682412">
        <w:rPr>
          <w:spacing w:val="6"/>
        </w:rPr>
        <w:t xml:space="preserve"> </w:t>
      </w:r>
      <w:r>
        <w:rPr>
          <w:spacing w:val="7"/>
        </w:rPr>
        <w:t xml:space="preserve">If </w:t>
      </w:r>
      <w:r w:rsidRPr="00682412">
        <w:rPr>
          <w:spacing w:val="4"/>
        </w:rPr>
        <w:t>syste</w:t>
      </w:r>
      <w:r w:rsidRPr="00682412">
        <w:t>m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i</w:t>
      </w:r>
      <w:r w:rsidRPr="00682412">
        <w:t>s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foun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b</w:t>
      </w:r>
      <w:r w:rsidRPr="00682412">
        <w:t>y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</w:t>
      </w:r>
      <w:r w:rsidRPr="00682412">
        <w:t>o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b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withi</w:t>
      </w:r>
      <w:r w:rsidRPr="00682412">
        <w:t>n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warrant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period, manufacture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shal</w:t>
      </w:r>
      <w:r w:rsidRPr="00682412">
        <w:t>l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repai</w:t>
      </w:r>
      <w:r w:rsidRPr="00682412">
        <w:t>r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and/o</w:t>
      </w:r>
      <w:r w:rsidRPr="00682412">
        <w:t>r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replac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an</w:t>
      </w:r>
      <w:r w:rsidRPr="00682412">
        <w:t>y</w:t>
      </w:r>
      <w:r w:rsidRPr="00682412">
        <w:rPr>
          <w:spacing w:val="7"/>
        </w:rPr>
        <w:t xml:space="preserve"> </w:t>
      </w:r>
      <w:r w:rsidRPr="00682412">
        <w:rPr>
          <w:spacing w:val="4"/>
        </w:rPr>
        <w:t>defectiv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parts</w:t>
      </w:r>
      <w:r w:rsidRPr="00682412">
        <w:t>,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>provide</w:t>
      </w:r>
      <w:r w:rsidRPr="00682412">
        <w:t>d</w:t>
      </w:r>
      <w:r w:rsidRPr="00682412">
        <w:rPr>
          <w:spacing w:val="6"/>
        </w:rPr>
        <w:t xml:space="preserve"> </w:t>
      </w:r>
      <w:r w:rsidRPr="00682412">
        <w:rPr>
          <w:spacing w:val="4"/>
        </w:rPr>
        <w:t>th</w:t>
      </w:r>
      <w:r w:rsidRPr="00682412">
        <w:t>e</w:t>
      </w:r>
      <w:r w:rsidRPr="00682412">
        <w:rPr>
          <w:spacing w:val="8"/>
        </w:rPr>
        <w:t xml:space="preserve"> </w:t>
      </w:r>
      <w:r w:rsidRPr="00682412">
        <w:rPr>
          <w:spacing w:val="4"/>
        </w:rPr>
        <w:t xml:space="preserve">equipment </w:t>
      </w:r>
      <w:r w:rsidRPr="00682412">
        <w:t>is</w:t>
      </w:r>
      <w:r w:rsidRPr="00682412">
        <w:rPr>
          <w:spacing w:val="6"/>
        </w:rPr>
        <w:t xml:space="preserve"> </w:t>
      </w:r>
      <w:r w:rsidRPr="00682412">
        <w:t>returned</w:t>
      </w:r>
      <w:r w:rsidRPr="00682412">
        <w:rPr>
          <w:spacing w:val="6"/>
        </w:rPr>
        <w:t xml:space="preserve"> </w:t>
      </w:r>
      <w:r w:rsidRPr="00682412">
        <w:t>to</w:t>
      </w:r>
      <w:r w:rsidRPr="00682412">
        <w:rPr>
          <w:spacing w:val="7"/>
        </w:rPr>
        <w:t xml:space="preserve"> </w:t>
      </w:r>
      <w:r w:rsidRPr="00682412">
        <w:t>manufacturer.</w:t>
      </w:r>
    </w:p>
    <w:p w:rsidR="00C93FEB" w:rsidRDefault="00C93FEB" w:rsidP="00C93FEB">
      <w:pPr>
        <w:pStyle w:val="Heading1"/>
        <w:numPr>
          <w:ilvl w:val="0"/>
          <w:numId w:val="18"/>
        </w:numPr>
      </w:pPr>
      <w:r>
        <w:t>MANUFACTURER</w:t>
      </w:r>
    </w:p>
    <w:p w:rsidR="00C93FEB" w:rsidRDefault="00C93FEB" w:rsidP="00C93FEB">
      <w:pPr>
        <w:pStyle w:val="List2"/>
        <w:numPr>
          <w:ilvl w:val="1"/>
          <w:numId w:val="18"/>
        </w:numPr>
        <w:tabs>
          <w:tab w:val="clear" w:pos="720"/>
        </w:tabs>
        <w:ind w:left="1094" w:hanging="547"/>
      </w:pPr>
      <w:r w:rsidRPr="00682412">
        <w:t>The</w:t>
      </w:r>
      <w:r w:rsidRPr="00682412">
        <w:rPr>
          <w:spacing w:val="8"/>
        </w:rPr>
        <w:t xml:space="preserve"> </w:t>
      </w:r>
      <w:r w:rsidRPr="00682412">
        <w:t>Manufacturer</w:t>
      </w:r>
      <w:r w:rsidRPr="00682412">
        <w:rPr>
          <w:spacing w:val="8"/>
        </w:rPr>
        <w:t xml:space="preserve"> </w:t>
      </w:r>
      <w:r w:rsidRPr="00682412">
        <w:t>shall</w:t>
      </w:r>
      <w:r w:rsidRPr="00682412">
        <w:rPr>
          <w:spacing w:val="8"/>
        </w:rPr>
        <w:t xml:space="preserve"> </w:t>
      </w:r>
      <w:r w:rsidRPr="00682412">
        <w:t>be</w:t>
      </w:r>
      <w:r w:rsidRPr="00682412">
        <w:rPr>
          <w:spacing w:val="8"/>
        </w:rPr>
        <w:t xml:space="preserve"> </w:t>
      </w:r>
      <w:r>
        <w:t>Code Blue Corporation</w:t>
      </w:r>
      <w:r w:rsidRPr="00682412">
        <w:t>.</w:t>
      </w:r>
      <w:r w:rsidRPr="00682412">
        <w:rPr>
          <w:spacing w:val="8"/>
        </w:rPr>
        <w:t xml:space="preserve"> </w:t>
      </w:r>
      <w:r>
        <w:t>800-205-7186</w:t>
      </w:r>
      <w:r w:rsidRPr="00682412">
        <w:t>,</w:t>
      </w:r>
      <w:r w:rsidRPr="00682412">
        <w:rPr>
          <w:spacing w:val="8"/>
        </w:rPr>
        <w:t xml:space="preserve"> </w:t>
      </w:r>
      <w:r>
        <w:t xml:space="preserve">259 </w:t>
      </w:r>
      <w:proofErr w:type="spellStart"/>
      <w:r>
        <w:t>Hedcor</w:t>
      </w:r>
      <w:proofErr w:type="spellEnd"/>
      <w:r>
        <w:t xml:space="preserve"> Street</w:t>
      </w:r>
      <w:r w:rsidRPr="00682412">
        <w:t>,</w:t>
      </w:r>
      <w:r>
        <w:t xml:space="preserve"> Holland, Michigan 49423.</w:t>
      </w:r>
      <w:r w:rsidRPr="00682412">
        <w:rPr>
          <w:spacing w:val="5"/>
        </w:rPr>
        <w:t xml:space="preserve"> </w:t>
      </w:r>
      <w:proofErr w:type="gramStart"/>
      <w:r w:rsidRPr="006E3458">
        <w:rPr>
          <w:spacing w:val="3"/>
        </w:rPr>
        <w:t>www.codeblue.com</w:t>
      </w:r>
      <w:proofErr w:type="gramEnd"/>
      <w:r w:rsidRPr="006E3458">
        <w:t xml:space="preserve">. </w:t>
      </w:r>
      <w:r w:rsidRPr="00682412">
        <w:rPr>
          <w:spacing w:val="3"/>
        </w:rPr>
        <w:t>THER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AR</w:t>
      </w:r>
      <w:r w:rsidRPr="00682412">
        <w:t>E</w:t>
      </w:r>
      <w:r w:rsidRPr="00682412">
        <w:rPr>
          <w:spacing w:val="6"/>
        </w:rPr>
        <w:t xml:space="preserve"> </w:t>
      </w:r>
      <w:r w:rsidRPr="00682412">
        <w:rPr>
          <w:spacing w:val="3"/>
        </w:rPr>
        <w:t>NO EQUIVALENTS.</w:t>
      </w:r>
    </w:p>
    <w:p w:rsidR="00C93FEB" w:rsidRDefault="00C93FEB" w:rsidP="00974DC6">
      <w:pPr>
        <w:pStyle w:val="List2"/>
        <w:numPr>
          <w:ilvl w:val="0"/>
          <w:numId w:val="0"/>
        </w:numPr>
        <w:ind w:left="547"/>
        <w:sectPr w:rsidR="00C93FEB" w:rsidSect="00C93F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440" w:bottom="720" w:left="1440" w:header="720" w:footer="720" w:gutter="0"/>
          <w:pgNumType w:start="1"/>
          <w:cols w:space="720"/>
          <w:docGrid w:linePitch="360"/>
        </w:sectPr>
      </w:pPr>
    </w:p>
    <w:p w:rsidR="00C93FEB" w:rsidRDefault="00C93FEB" w:rsidP="00974DC6">
      <w:pPr>
        <w:pStyle w:val="List2"/>
        <w:numPr>
          <w:ilvl w:val="0"/>
          <w:numId w:val="0"/>
        </w:numPr>
        <w:ind w:left="547"/>
      </w:pPr>
    </w:p>
    <w:sectPr w:rsidR="00C93FEB" w:rsidSect="00C93FEB">
      <w:headerReference w:type="default" r:id="rId16"/>
      <w:footerReference w:type="default" r:id="rId17"/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A5A" w:rsidRDefault="00382A5A" w:rsidP="00E422C9">
      <w:r>
        <w:separator/>
      </w:r>
    </w:p>
  </w:endnote>
  <w:endnote w:type="continuationSeparator" w:id="0">
    <w:p w:rsidR="00382A5A" w:rsidRDefault="00382A5A" w:rsidP="00E4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B1" w:rsidRDefault="005E1C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B" w:rsidRDefault="00C93FEB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:rsidR="00C93FEB" w:rsidRDefault="00C93FEB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:rsidR="00C93FEB" w:rsidRDefault="00903774" w:rsidP="00F26979">
    <w:pPr>
      <w:pStyle w:val="Footer"/>
      <w:rPr>
        <w:noProof/>
      </w:rPr>
    </w:pPr>
    <w:sdt>
      <w:sdtPr>
        <w:rPr>
          <w:b/>
        </w:rPr>
        <w:alias w:val="Subject"/>
        <w:id w:val="509262551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8633B">
          <w:rPr>
            <w:b/>
          </w:rPr>
          <w:t>360-Degree PAS for 1 and 5 Series</w:t>
        </w:r>
      </w:sdtContent>
    </w:sdt>
    <w:r w:rsidR="00C93FEB">
      <w:t xml:space="preserve"> </w:t>
    </w:r>
    <w:r w:rsidR="00C93FEB">
      <w:ptab w:relativeTo="margin" w:alignment="center" w:leader="none"/>
    </w:r>
    <w:sdt>
      <w:sdtPr>
        <w:rPr>
          <w:b/>
        </w:rPr>
        <w:id w:val="725958382"/>
      </w:sdtPr>
      <w:sdtEndPr/>
      <w:sdtContent>
        <w:r w:rsidR="00C93FEB">
          <w:rPr>
            <w:b/>
          </w:rPr>
          <w:t>AE-</w:t>
        </w:r>
        <w:r w:rsidR="00241D7F">
          <w:rPr>
            <w:b/>
          </w:rPr>
          <w:t>180</w:t>
        </w:r>
        <w:r w:rsidR="005E1CB1">
          <w:rPr>
            <w:b/>
          </w:rPr>
          <w:t>-B</w:t>
        </w:r>
      </w:sdtContent>
    </w:sdt>
    <w:r w:rsidR="00C93FEB">
      <w:rPr>
        <w:b/>
      </w:rPr>
      <w:tab/>
    </w:r>
    <w:sdt>
      <w:sdtPr>
        <w:rPr>
          <w:b/>
          <w:noProof/>
        </w:rPr>
        <w:alias w:val="Publish Date"/>
        <w:id w:val="2048412826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3-07-01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566207">
          <w:rPr>
            <w:b/>
            <w:noProof/>
          </w:rPr>
          <w:t xml:space="preserve">     </w:t>
        </w:r>
      </w:sdtContent>
    </w:sdt>
  </w:p>
  <w:p w:rsidR="00C93FEB" w:rsidRPr="00F26979" w:rsidRDefault="00C93FEB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90377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903774">
      <w:rPr>
        <w:b/>
        <w:noProof/>
      </w:rPr>
      <w:t>4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B1" w:rsidRDefault="005E1CB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120"/>
      <w:rPr>
        <w:rFonts w:cstheme="minorHAnsi"/>
        <w:b/>
        <w:color w:val="1F497D" w:themeColor="text2"/>
        <w:sz w:val="20"/>
      </w:rPr>
    </w:pPr>
    <w:r>
      <w:rPr>
        <w:b/>
        <w:color w:val="1F497D" w:themeColor="text2"/>
        <w:sz w:val="20"/>
      </w:rPr>
      <w:tab/>
      <w:t xml:space="preserve">Code Blue® </w:t>
    </w:r>
    <w:r>
      <w:rPr>
        <w:rFonts w:cstheme="minorHAnsi"/>
        <w:b/>
        <w:color w:val="1F497D" w:themeColor="text2"/>
        <w:sz w:val="20"/>
      </w:rPr>
      <w:t xml:space="preserve">● </w:t>
    </w:r>
    <w:r>
      <w:rPr>
        <w:b/>
        <w:color w:val="1F497D" w:themeColor="text2"/>
        <w:sz w:val="20"/>
      </w:rPr>
      <w:t xml:space="preserve">259 </w:t>
    </w:r>
    <w:proofErr w:type="spellStart"/>
    <w:r>
      <w:rPr>
        <w:b/>
        <w:color w:val="1F497D" w:themeColor="text2"/>
        <w:sz w:val="20"/>
      </w:rPr>
      <w:t>Hedcor</w:t>
    </w:r>
    <w:proofErr w:type="spellEnd"/>
    <w:r>
      <w:rPr>
        <w:b/>
        <w:color w:val="1F497D" w:themeColor="text2"/>
        <w:sz w:val="20"/>
      </w:rPr>
      <w:t xml:space="preserve"> Street </w:t>
    </w:r>
    <w:r>
      <w:rPr>
        <w:rFonts w:cstheme="minorHAnsi"/>
        <w:b/>
        <w:color w:val="1F497D" w:themeColor="text2"/>
        <w:sz w:val="20"/>
      </w:rPr>
      <w:t xml:space="preserve">● Holland, MI 49423 USA ● 800.205.7186 ● </w:t>
    </w:r>
    <w:hyperlink r:id="rId1" w:history="1">
      <w:r>
        <w:rPr>
          <w:rStyle w:val="Hyperlink"/>
          <w:rFonts w:cstheme="minorHAnsi"/>
          <w:b/>
          <w:sz w:val="20"/>
        </w:rPr>
        <w:t>www.codeblue.com</w:t>
      </w:r>
    </w:hyperlink>
  </w:p>
  <w:p w:rsidR="00CF13E3" w:rsidRDefault="00CF13E3" w:rsidP="00F26979">
    <w:pPr>
      <w:pStyle w:val="Footer"/>
      <w:pBdr>
        <w:top w:val="single" w:sz="8" w:space="1" w:color="1F497D" w:themeColor="text2"/>
      </w:pBdr>
      <w:shd w:val="clear" w:color="auto" w:fill="C6D9F1" w:themeFill="text2" w:themeFillTint="33"/>
      <w:spacing w:before="60" w:after="60"/>
      <w:jc w:val="center"/>
      <w:rPr>
        <w:b/>
        <w:color w:val="1F497D" w:themeColor="text2"/>
        <w:sz w:val="20"/>
      </w:rPr>
    </w:pPr>
    <w:r>
      <w:rPr>
        <w:rFonts w:cstheme="minorHAnsi"/>
        <w:color w:val="1F497D" w:themeColor="text2"/>
        <w:sz w:val="20"/>
      </w:rPr>
      <w:t>Specifications are subject to change without prior notice.  Latest information available at www.codeblue.com. Code Blue is a registered trademark of Code Blue Corporation.</w:t>
    </w:r>
  </w:p>
  <w:p w:rsidR="00CF13E3" w:rsidRDefault="00903774" w:rsidP="00F26979">
    <w:pPr>
      <w:pStyle w:val="Footer"/>
      <w:rPr>
        <w:noProof/>
      </w:rPr>
    </w:pPr>
    <w:sdt>
      <w:sdtPr>
        <w:rPr>
          <w:b/>
        </w:rPr>
        <w:alias w:val="Subject"/>
        <w:id w:val="167290720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F13E3">
          <w:rPr>
            <w:b/>
          </w:rPr>
          <w:t>[</w:t>
        </w:r>
        <w:proofErr w:type="gramStart"/>
        <w:r w:rsidR="00CF13E3">
          <w:rPr>
            <w:b/>
          </w:rPr>
          <w:t>name</w:t>
        </w:r>
        <w:proofErr w:type="gramEnd"/>
        <w:r w:rsidR="00CF13E3">
          <w:rPr>
            <w:b/>
          </w:rPr>
          <w:t>]</w:t>
        </w:r>
      </w:sdtContent>
    </w:sdt>
    <w:r w:rsidR="00CF13E3">
      <w:t xml:space="preserve"> </w:t>
    </w:r>
    <w:r w:rsidR="00CF13E3">
      <w:ptab w:relativeTo="margin" w:alignment="center" w:leader="none"/>
    </w:r>
    <w:sdt>
      <w:sdtPr>
        <w:rPr>
          <w:b/>
        </w:rPr>
        <w:id w:val="-1729842086"/>
      </w:sdtPr>
      <w:sdtEndPr/>
      <w:sdtContent>
        <w:r w:rsidR="00CF13E3">
          <w:rPr>
            <w:b/>
          </w:rPr>
          <w:t>AE-156-B</w:t>
        </w:r>
      </w:sdtContent>
    </w:sdt>
    <w:r w:rsidR="00CF13E3">
      <w:rPr>
        <w:b/>
      </w:rPr>
      <w:tab/>
    </w:r>
    <w:sdt>
      <w:sdtPr>
        <w:rPr>
          <w:b/>
          <w:noProof/>
        </w:rPr>
        <w:alias w:val="Publish Date"/>
        <w:id w:val="1087124061"/>
        <w:dataBinding w:prefixMappings="xmlns:ns0='http://schemas.microsoft.com/office/2006/coverPageProps' " w:xpath="/ns0:CoverPageProperties[1]/ns0:PublishDate[1]" w:storeItemID="{55AF091B-3C7A-41E3-B477-F2FDAA23CFDA}"/>
        <w:date w:fullDate="2011-10-28T00:00:00Z">
          <w:dateFormat w:val="MM/YYYY"/>
          <w:lid w:val="en-US"/>
          <w:storeMappedDataAs w:val="dateTime"/>
          <w:calendar w:val="gregorian"/>
        </w:date>
      </w:sdtPr>
      <w:sdtEndPr/>
      <w:sdtContent>
        <w:r w:rsidR="00CF13E3">
          <w:rPr>
            <w:b/>
            <w:noProof/>
          </w:rPr>
          <w:t>10/2011</w:t>
        </w:r>
      </w:sdtContent>
    </w:sdt>
  </w:p>
  <w:p w:rsidR="00CF13E3" w:rsidRPr="00F26979" w:rsidRDefault="00CF13E3" w:rsidP="00F26979">
    <w:pPr>
      <w:pStyle w:val="Footer"/>
    </w:pPr>
    <w:r>
      <w:rPr>
        <w:noProof/>
      </w:rPr>
      <w:tab/>
    </w:r>
    <w:r>
      <w:rPr>
        <w:noProof/>
      </w:rPr>
      <w:tab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C8633B">
      <w:rPr>
        <w:b/>
        <w:noProof/>
      </w:rPr>
      <w:t>5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6D79F4">
      <w:rPr>
        <w:b/>
        <w:noProof/>
      </w:rPr>
      <w:t>4</w:t>
    </w:r>
    <w:r>
      <w:rPr>
        <w:b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A5A" w:rsidRDefault="00382A5A" w:rsidP="00E422C9">
      <w:r>
        <w:separator/>
      </w:r>
    </w:p>
  </w:footnote>
  <w:footnote w:type="continuationSeparator" w:id="0">
    <w:p w:rsidR="00382A5A" w:rsidRDefault="00382A5A" w:rsidP="00E4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B1" w:rsidRDefault="005E1C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FEB" w:rsidRDefault="00C93FEB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309706C" wp14:editId="6C2A89A4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3FEB" w:rsidRPr="00237AC5" w:rsidRDefault="00C93FEB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2.5pt;margin-top:0;width:235.5pt;height:37.5pt;z-index:-2516520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" stroked="f">
              <v:textbox inset="0,0,0,0">
                <w:txbxContent>
                  <w:p w:rsidR="00C93FEB" w:rsidRPr="00237AC5" w:rsidRDefault="00C93FEB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1" layoutInCell="1" allowOverlap="1" wp14:anchorId="36EF5170" wp14:editId="16140F14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36"/>
          <w:szCs w:val="36"/>
        </w:rPr>
        <w:alias w:val="Subject"/>
        <w:tag w:val=""/>
        <w:id w:val="1863473745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C8633B" w:rsidRPr="00C8633B">
          <w:rPr>
            <w:rFonts w:cstheme="minorHAnsi"/>
            <w:b/>
            <w:color w:val="1F497D" w:themeColor="text2"/>
            <w:spacing w:val="-20"/>
            <w:kern w:val="52"/>
            <w:sz w:val="36"/>
            <w:szCs w:val="36"/>
          </w:rPr>
          <w:t>360-Degree PAS for 1 and 5 Series</w:t>
        </w:r>
      </w:sdtContent>
    </w:sdt>
  </w:p>
  <w:p w:rsidR="00C93FEB" w:rsidRDefault="00C93FEB">
    <w:pPr>
      <w:pStyle w:val="Header"/>
    </w:pPr>
  </w:p>
  <w:p w:rsidR="00C93FEB" w:rsidRDefault="00C93F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93407E" wp14:editId="1E1DED87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38792456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93FEB" w:rsidRPr="003877B2" w:rsidRDefault="00C93FEB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54.5pt;margin-top:83.25pt;width:457.5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ClVEHg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38792456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93FEB" w:rsidRPr="003877B2" w:rsidRDefault="00C93FEB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B1" w:rsidRDefault="005E1CB1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3E3" w:rsidRDefault="00CF13E3" w:rsidP="003F6324">
    <w:pPr>
      <w:jc w:val="right"/>
      <w:rPr>
        <w:rFonts w:cstheme="minorHAnsi"/>
        <w:b/>
        <w:color w:val="1F497D" w:themeColor="text2"/>
        <w:spacing w:val="-20"/>
        <w:kern w:val="52"/>
        <w:sz w:val="64"/>
        <w:szCs w:val="6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09706C" wp14:editId="6C2A89A4">
              <wp:simplePos x="0" y="0"/>
              <wp:positionH relativeFrom="rightMargin">
                <wp:posOffset>-2952750</wp:posOffset>
              </wp:positionH>
              <wp:positionV relativeFrom="paragraph">
                <wp:posOffset>0</wp:posOffset>
              </wp:positionV>
              <wp:extent cx="2990850" cy="476250"/>
              <wp:effectExtent l="0" t="0" r="0" b="0"/>
              <wp:wrapTight wrapText="bothSides">
                <wp:wrapPolygon edited="1">
                  <wp:start x="0" y="0"/>
                  <wp:lineTo x="0" y="21600"/>
                  <wp:lineTo x="32994" y="21600"/>
                  <wp:lineTo x="32994" y="0"/>
                  <wp:lineTo x="0" y="0"/>
                </wp:wrapPolygon>
              </wp:wrapTight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13E3" w:rsidRPr="00237AC5" w:rsidRDefault="00CF13E3" w:rsidP="006041FD">
                          <w:pPr>
                            <w:jc w:val="right"/>
                            <w:rPr>
                              <w:rFonts w:cstheme="minorHAnsi"/>
                              <w:b/>
                              <w:spacing w:val="-20"/>
                              <w:kern w:val="52"/>
                              <w:sz w:val="64"/>
                              <w:szCs w:val="6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2.5pt;margin-top:0;width:235.5pt;height:37.5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wrapcoords="0 0 0 21600 32994 21600 32994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" stroked="f">
              <v:textbox inset="0,0,0,0">
                <w:txbxContent>
                  <w:p w:rsidR="00CF13E3" w:rsidRPr="00237AC5" w:rsidRDefault="00CF13E3" w:rsidP="006041FD">
                    <w:pPr>
                      <w:jc w:val="right"/>
                      <w:rPr>
                        <w:rFonts w:cstheme="minorHAnsi"/>
                        <w:b/>
                        <w:spacing w:val="-20"/>
                        <w:kern w:val="52"/>
                        <w:sz w:val="64"/>
                        <w:szCs w:val="64"/>
                      </w:rPr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1" layoutInCell="1" allowOverlap="1" wp14:anchorId="36EF5170" wp14:editId="16140F14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5978567" cy="685800"/>
          <wp:effectExtent l="0" t="0" r="317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8567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rPr>
          <w:rFonts w:cstheme="minorHAnsi"/>
          <w:b/>
          <w:color w:val="1F497D" w:themeColor="text2"/>
          <w:spacing w:val="-20"/>
          <w:kern w:val="52"/>
          <w:sz w:val="64"/>
          <w:szCs w:val="64"/>
        </w:rPr>
        <w:alias w:val="Subject"/>
        <w:tag w:val=""/>
        <w:id w:val="-72675880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[</w:t>
        </w:r>
        <w:proofErr w:type="gramStart"/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name</w:t>
        </w:r>
        <w:proofErr w:type="gramEnd"/>
        <w:r>
          <w:rPr>
            <w:rFonts w:cstheme="minorHAnsi"/>
            <w:b/>
            <w:color w:val="1F497D" w:themeColor="text2"/>
            <w:spacing w:val="-20"/>
            <w:kern w:val="52"/>
            <w:sz w:val="64"/>
            <w:szCs w:val="64"/>
          </w:rPr>
          <w:t>]</w:t>
        </w:r>
      </w:sdtContent>
    </w:sdt>
  </w:p>
  <w:p w:rsidR="00CF13E3" w:rsidRDefault="00CF13E3">
    <w:pPr>
      <w:pStyle w:val="Header"/>
    </w:pPr>
  </w:p>
  <w:p w:rsidR="00CF13E3" w:rsidRDefault="00CF13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93407E" wp14:editId="1E1DED87">
              <wp:simplePos x="0" y="0"/>
              <wp:positionH relativeFrom="rightMargin">
                <wp:posOffset>-5772149</wp:posOffset>
              </wp:positionH>
              <wp:positionV relativeFrom="page">
                <wp:posOffset>1057275</wp:posOffset>
              </wp:positionV>
              <wp:extent cx="5810250" cy="314960"/>
              <wp:effectExtent l="0" t="0" r="0" b="889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1F497D" w:themeColor="text2"/>
                              <w:spacing w:val="-10"/>
                              <w:kern w:val="32"/>
                              <w:sz w:val="32"/>
                            </w:rPr>
                            <w:alias w:val="Title"/>
                            <w:tag w:val=""/>
                            <w:id w:val="-1456634878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F13E3" w:rsidRPr="003877B2" w:rsidRDefault="00CF13E3" w:rsidP="003877B2">
                              <w:pPr>
                                <w:jc w:val="right"/>
                                <w:rPr>
                                  <w:b/>
                                  <w:spacing w:val="-10"/>
                                  <w:kern w:val="32"/>
                                </w:rPr>
                              </w:pPr>
                              <w:r w:rsidRPr="003877B2">
                                <w:rPr>
                                  <w:b/>
                                  <w:color w:val="1F497D" w:themeColor="text2"/>
                                  <w:spacing w:val="-10"/>
                                  <w:kern w:val="32"/>
                                  <w:sz w:val="32"/>
                                </w:rPr>
                                <w:t>Architectural &amp; Engineering Specifications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454.5pt;margin-top:83.25pt;width:457.5pt;height:24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" stroked="f">
              <v:textbox inset="0,0,0,0">
                <w:txbxContent>
                  <w:sdt>
                    <w:sdtPr>
                      <w:rPr>
                        <w:b/>
                        <w:color w:val="1F497D" w:themeColor="text2"/>
                        <w:spacing w:val="-10"/>
                        <w:kern w:val="32"/>
                        <w:sz w:val="32"/>
                      </w:rPr>
                      <w:alias w:val="Title"/>
                      <w:tag w:val=""/>
                      <w:id w:val="-1456634878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F13E3" w:rsidRPr="003877B2" w:rsidRDefault="00CF13E3" w:rsidP="003877B2">
                        <w:pPr>
                          <w:jc w:val="right"/>
                          <w:rPr>
                            <w:b/>
                            <w:spacing w:val="-10"/>
                            <w:kern w:val="32"/>
                          </w:rPr>
                        </w:pPr>
                        <w:r w:rsidRPr="003877B2">
                          <w:rPr>
                            <w:b/>
                            <w:color w:val="1F497D" w:themeColor="text2"/>
                            <w:spacing w:val="-10"/>
                            <w:kern w:val="32"/>
                            <w:sz w:val="32"/>
                          </w:rPr>
                          <w:t>Architectural &amp; Engineering Specifications</w:t>
                        </w:r>
                      </w:p>
                    </w:sdtContent>
                  </w:sdt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20C0E7DE"/>
    <w:lvl w:ilvl="0">
      <w:start w:val="1"/>
      <w:numFmt w:val="bullet"/>
      <w:pStyle w:val="ListBullet3"/>
      <w:lvlText w:val=""/>
      <w:lvlJc w:val="left"/>
      <w:pPr>
        <w:ind w:left="3326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1">
    <w:nsid w:val="FFFFFF83"/>
    <w:multiLevelType w:val="singleLevel"/>
    <w:tmpl w:val="958A6DC0"/>
    <w:lvl w:ilvl="0">
      <w:start w:val="1"/>
      <w:numFmt w:val="bullet"/>
      <w:pStyle w:val="ListBullet2"/>
      <w:lvlText w:val=""/>
      <w:lvlJc w:val="left"/>
      <w:pPr>
        <w:ind w:left="216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2">
    <w:nsid w:val="FFFFFF89"/>
    <w:multiLevelType w:val="singleLevel"/>
    <w:tmpl w:val="FE8A79D6"/>
    <w:lvl w:ilvl="0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  <w:sz w:val="24"/>
        <w:szCs w:val="24"/>
      </w:rPr>
    </w:lvl>
  </w:abstractNum>
  <w:abstractNum w:abstractNumId="3">
    <w:nsid w:val="0141454A"/>
    <w:multiLevelType w:val="hybridMultilevel"/>
    <w:tmpl w:val="2ED640F0"/>
    <w:lvl w:ilvl="0" w:tplc="A1BC4F6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36E415D"/>
    <w:multiLevelType w:val="hybridMultilevel"/>
    <w:tmpl w:val="3DA40DAC"/>
    <w:lvl w:ilvl="0" w:tplc="BF6651A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69363AF"/>
    <w:multiLevelType w:val="hybridMultilevel"/>
    <w:tmpl w:val="1D280C50"/>
    <w:lvl w:ilvl="0" w:tplc="183CF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888"/>
    <w:multiLevelType w:val="multilevel"/>
    <w:tmpl w:val="41C0C250"/>
    <w:lvl w:ilvl="0">
      <w:start w:val="1"/>
      <w:numFmt w:val="decimal"/>
      <w:pStyle w:val="Heading1"/>
      <w:isLgl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isLgl/>
      <w:lvlText w:val="%1.%2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ist3"/>
      <w:isLgl/>
      <w:lvlText w:val="%1.%2.%3"/>
      <w:lvlJc w:val="left"/>
      <w:pPr>
        <w:tabs>
          <w:tab w:val="num" w:pos="1638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pStyle w:val="List4"/>
      <w:lvlText w:val="%1.%2.%3.%4"/>
      <w:lvlJc w:val="left"/>
      <w:pPr>
        <w:tabs>
          <w:tab w:val="num" w:pos="2160"/>
        </w:tabs>
        <w:ind w:left="144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List5"/>
      <w:lvlText w:val="%1.%2.%3.%4.%5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60"/>
      </w:pPr>
      <w:rPr>
        <w:rFonts w:hint="default"/>
      </w:rPr>
    </w:lvl>
  </w:abstractNum>
  <w:abstractNum w:abstractNumId="7">
    <w:nsid w:val="18E54DA8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10D1A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57447A"/>
    <w:multiLevelType w:val="hybridMultilevel"/>
    <w:tmpl w:val="4E78B3A2"/>
    <w:lvl w:ilvl="0" w:tplc="C87245F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9A64C32"/>
    <w:multiLevelType w:val="hybridMultilevel"/>
    <w:tmpl w:val="BAD64DB6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E82B53"/>
    <w:multiLevelType w:val="multilevel"/>
    <w:tmpl w:val="67000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09C50D4"/>
    <w:multiLevelType w:val="hybridMultilevel"/>
    <w:tmpl w:val="50181E64"/>
    <w:lvl w:ilvl="0" w:tplc="37622344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3">
    <w:nsid w:val="42C836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7A541DA"/>
    <w:multiLevelType w:val="multilevel"/>
    <w:tmpl w:val="FDEE3714"/>
    <w:lvl w:ilvl="0">
      <w:start w:val="1"/>
      <w:numFmt w:val="decimal"/>
      <w:lvlText w:val="%1"/>
      <w:lvlJc w:val="left"/>
      <w:pPr>
        <w:ind w:hanging="360"/>
      </w:pPr>
      <w:rPr>
        <w:rFonts w:ascii="Arial" w:eastAsia="Arial" w:hAnsi="Arial"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hanging="720"/>
      </w:pPr>
      <w:rPr>
        <w:rFonts w:ascii="Arial" w:eastAsia="Arial" w:hAnsi="Arial" w:hint="default"/>
        <w:spacing w:val="7"/>
        <w:sz w:val="20"/>
        <w:szCs w:val="20"/>
      </w:rPr>
    </w:lvl>
    <w:lvl w:ilvl="2">
      <w:start w:val="1"/>
      <w:numFmt w:val="decimal"/>
      <w:lvlText w:val="%1.%2.%3"/>
      <w:lvlJc w:val="left"/>
      <w:pPr>
        <w:ind w:hanging="504"/>
      </w:pPr>
      <w:rPr>
        <w:rFonts w:ascii="Arial" w:eastAsia="Arial" w:hAnsi="Arial" w:hint="default"/>
        <w:spacing w:val="7"/>
        <w:sz w:val="20"/>
        <w:szCs w:val="20"/>
      </w:rPr>
    </w:lvl>
    <w:lvl w:ilvl="3">
      <w:start w:val="1"/>
      <w:numFmt w:val="decimal"/>
      <w:lvlText w:val="%1.%2.%3.%4"/>
      <w:lvlJc w:val="left"/>
      <w:pPr>
        <w:ind w:hanging="1008"/>
      </w:pPr>
      <w:rPr>
        <w:rFonts w:ascii="Arial" w:eastAsia="Arial" w:hAnsi="Arial" w:hint="default"/>
        <w:spacing w:val="6"/>
        <w:sz w:val="20"/>
        <w:szCs w:val="20"/>
      </w:rPr>
    </w:lvl>
    <w:lvl w:ilvl="4">
      <w:start w:val="1"/>
      <w:numFmt w:val="decimal"/>
      <w:lvlText w:val="%1.%2.%3.%4.%5"/>
      <w:lvlJc w:val="left"/>
      <w:pPr>
        <w:ind w:hanging="1512"/>
      </w:pPr>
      <w:rPr>
        <w:rFonts w:ascii="Arial" w:eastAsia="Arial" w:hAnsi="Arial" w:hint="default"/>
        <w:spacing w:val="6"/>
        <w:sz w:val="20"/>
        <w:szCs w:val="20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C1929D0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4C4365A2"/>
    <w:multiLevelType w:val="hybridMultilevel"/>
    <w:tmpl w:val="C3BEDE1A"/>
    <w:lvl w:ilvl="0" w:tplc="0518E5A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4131A74"/>
    <w:multiLevelType w:val="hybridMultilevel"/>
    <w:tmpl w:val="25385DB0"/>
    <w:lvl w:ilvl="0" w:tplc="B3042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8">
    <w:nsid w:val="5DC350BB"/>
    <w:multiLevelType w:val="multilevel"/>
    <w:tmpl w:val="F498F39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690111F2"/>
    <w:multiLevelType w:val="multilevel"/>
    <w:tmpl w:val="763AF9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3"/>
  </w:num>
  <w:num w:numId="3">
    <w:abstractNumId w:val="5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19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2"/>
  </w:num>
  <w:num w:numId="12">
    <w:abstractNumId w:val="3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0"/>
  </w:num>
  <w:num w:numId="18">
    <w:abstractNumId w:val="6"/>
  </w:num>
  <w:num w:numId="19">
    <w:abstractNumId w:val="1"/>
  </w:num>
  <w:num w:numId="20">
    <w:abstractNumId w:val="0"/>
  </w:num>
  <w:num w:numId="21">
    <w:abstractNumId w:val="1"/>
    <w:lvlOverride w:ilvl="0">
      <w:startOverride w:val="1"/>
    </w:lvlOverride>
  </w:num>
  <w:num w:numId="22">
    <w:abstractNumId w:val="6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3CC"/>
    <w:rsid w:val="000113B8"/>
    <w:rsid w:val="00035AE0"/>
    <w:rsid w:val="0006357E"/>
    <w:rsid w:val="00083A95"/>
    <w:rsid w:val="000869F1"/>
    <w:rsid w:val="00093DA0"/>
    <w:rsid w:val="00097202"/>
    <w:rsid w:val="000B4D3F"/>
    <w:rsid w:val="000D3D16"/>
    <w:rsid w:val="000E1FB4"/>
    <w:rsid w:val="000E320B"/>
    <w:rsid w:val="000F4C60"/>
    <w:rsid w:val="000F591F"/>
    <w:rsid w:val="00107B13"/>
    <w:rsid w:val="00115BF3"/>
    <w:rsid w:val="00175591"/>
    <w:rsid w:val="001759D5"/>
    <w:rsid w:val="001A7ADF"/>
    <w:rsid w:val="001B27CC"/>
    <w:rsid w:val="001B2E04"/>
    <w:rsid w:val="001E207A"/>
    <w:rsid w:val="001E2CCF"/>
    <w:rsid w:val="002104DB"/>
    <w:rsid w:val="002129A4"/>
    <w:rsid w:val="0023730F"/>
    <w:rsid w:val="00237AC5"/>
    <w:rsid w:val="00241D7F"/>
    <w:rsid w:val="002545BE"/>
    <w:rsid w:val="0027570B"/>
    <w:rsid w:val="00283A43"/>
    <w:rsid w:val="002B782C"/>
    <w:rsid w:val="002C1E38"/>
    <w:rsid w:val="002C1EED"/>
    <w:rsid w:val="002D29F4"/>
    <w:rsid w:val="002F188C"/>
    <w:rsid w:val="00317B09"/>
    <w:rsid w:val="00317F00"/>
    <w:rsid w:val="00345049"/>
    <w:rsid w:val="003577DD"/>
    <w:rsid w:val="00361914"/>
    <w:rsid w:val="003742D0"/>
    <w:rsid w:val="00382A5A"/>
    <w:rsid w:val="003877B2"/>
    <w:rsid w:val="003A5DCA"/>
    <w:rsid w:val="003C7F5A"/>
    <w:rsid w:val="003F6324"/>
    <w:rsid w:val="0041165D"/>
    <w:rsid w:val="00460CF8"/>
    <w:rsid w:val="00496C61"/>
    <w:rsid w:val="004D3044"/>
    <w:rsid w:val="004F568C"/>
    <w:rsid w:val="00517EC2"/>
    <w:rsid w:val="005457A2"/>
    <w:rsid w:val="00557AF9"/>
    <w:rsid w:val="00566207"/>
    <w:rsid w:val="005947FB"/>
    <w:rsid w:val="005A724F"/>
    <w:rsid w:val="005B6E21"/>
    <w:rsid w:val="005E1CB1"/>
    <w:rsid w:val="006023AA"/>
    <w:rsid w:val="006041FD"/>
    <w:rsid w:val="006204F9"/>
    <w:rsid w:val="006310F0"/>
    <w:rsid w:val="00634AD0"/>
    <w:rsid w:val="00635939"/>
    <w:rsid w:val="00655EFD"/>
    <w:rsid w:val="00656C8B"/>
    <w:rsid w:val="00672B88"/>
    <w:rsid w:val="006B0009"/>
    <w:rsid w:val="006B27D3"/>
    <w:rsid w:val="006D79F4"/>
    <w:rsid w:val="006E61D0"/>
    <w:rsid w:val="0070210A"/>
    <w:rsid w:val="00702261"/>
    <w:rsid w:val="00722F6E"/>
    <w:rsid w:val="00753657"/>
    <w:rsid w:val="00753972"/>
    <w:rsid w:val="007622E3"/>
    <w:rsid w:val="007A6F87"/>
    <w:rsid w:val="007B0339"/>
    <w:rsid w:val="007B3197"/>
    <w:rsid w:val="00811C24"/>
    <w:rsid w:val="008205FD"/>
    <w:rsid w:val="0086244B"/>
    <w:rsid w:val="0087445F"/>
    <w:rsid w:val="00894CCC"/>
    <w:rsid w:val="00897437"/>
    <w:rsid w:val="008A59CA"/>
    <w:rsid w:val="008B5459"/>
    <w:rsid w:val="008D3060"/>
    <w:rsid w:val="008D37D5"/>
    <w:rsid w:val="008E23CC"/>
    <w:rsid w:val="00901918"/>
    <w:rsid w:val="00903774"/>
    <w:rsid w:val="009068BD"/>
    <w:rsid w:val="0095166C"/>
    <w:rsid w:val="009533B2"/>
    <w:rsid w:val="009677E2"/>
    <w:rsid w:val="00970CB1"/>
    <w:rsid w:val="00974DC6"/>
    <w:rsid w:val="00975B20"/>
    <w:rsid w:val="00996684"/>
    <w:rsid w:val="009A433B"/>
    <w:rsid w:val="009A6DFE"/>
    <w:rsid w:val="009B0855"/>
    <w:rsid w:val="009C3B03"/>
    <w:rsid w:val="009D5AC8"/>
    <w:rsid w:val="009E0702"/>
    <w:rsid w:val="009E24A8"/>
    <w:rsid w:val="009E3285"/>
    <w:rsid w:val="009F511F"/>
    <w:rsid w:val="00A04D7B"/>
    <w:rsid w:val="00A13874"/>
    <w:rsid w:val="00A14003"/>
    <w:rsid w:val="00A42F9D"/>
    <w:rsid w:val="00A560A1"/>
    <w:rsid w:val="00AB4A5C"/>
    <w:rsid w:val="00AB512F"/>
    <w:rsid w:val="00AF13B3"/>
    <w:rsid w:val="00AF7741"/>
    <w:rsid w:val="00B0004A"/>
    <w:rsid w:val="00B36028"/>
    <w:rsid w:val="00B37E12"/>
    <w:rsid w:val="00B40276"/>
    <w:rsid w:val="00B40F5F"/>
    <w:rsid w:val="00B50EDF"/>
    <w:rsid w:val="00B651BC"/>
    <w:rsid w:val="00B95B82"/>
    <w:rsid w:val="00BA4E03"/>
    <w:rsid w:val="00BB756F"/>
    <w:rsid w:val="00BD06F7"/>
    <w:rsid w:val="00BF76ED"/>
    <w:rsid w:val="00C17C54"/>
    <w:rsid w:val="00C20500"/>
    <w:rsid w:val="00C35CE0"/>
    <w:rsid w:val="00C579B6"/>
    <w:rsid w:val="00C57DB5"/>
    <w:rsid w:val="00C63A78"/>
    <w:rsid w:val="00C80658"/>
    <w:rsid w:val="00C8633B"/>
    <w:rsid w:val="00C93FEB"/>
    <w:rsid w:val="00CA5B40"/>
    <w:rsid w:val="00CB23AF"/>
    <w:rsid w:val="00CB2AC1"/>
    <w:rsid w:val="00CC2784"/>
    <w:rsid w:val="00CC6D8C"/>
    <w:rsid w:val="00CF13E3"/>
    <w:rsid w:val="00D0188D"/>
    <w:rsid w:val="00D157FD"/>
    <w:rsid w:val="00D57C4A"/>
    <w:rsid w:val="00D90B39"/>
    <w:rsid w:val="00D96446"/>
    <w:rsid w:val="00D966A1"/>
    <w:rsid w:val="00DA69E9"/>
    <w:rsid w:val="00DB12C1"/>
    <w:rsid w:val="00DC2FF8"/>
    <w:rsid w:val="00DE741C"/>
    <w:rsid w:val="00E119A8"/>
    <w:rsid w:val="00E422C9"/>
    <w:rsid w:val="00E52BD0"/>
    <w:rsid w:val="00E67214"/>
    <w:rsid w:val="00E74D86"/>
    <w:rsid w:val="00E94142"/>
    <w:rsid w:val="00E96284"/>
    <w:rsid w:val="00EA2220"/>
    <w:rsid w:val="00F06034"/>
    <w:rsid w:val="00F22D04"/>
    <w:rsid w:val="00F26979"/>
    <w:rsid w:val="00F8006D"/>
    <w:rsid w:val="00F80B8F"/>
    <w:rsid w:val="00F932A7"/>
    <w:rsid w:val="00FA0AC9"/>
    <w:rsid w:val="00FA1553"/>
    <w:rsid w:val="00FB1BE6"/>
    <w:rsid w:val="00FC198B"/>
    <w:rsid w:val="00FE0A49"/>
    <w:rsid w:val="00FE1053"/>
    <w:rsid w:val="00FF0643"/>
    <w:rsid w:val="00FF0FC6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List" w:semiHidden="0" w:unhideWhenUsed="0"/>
    <w:lsdException w:name="List Bullet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68C"/>
  </w:style>
  <w:style w:type="paragraph" w:styleId="Heading1">
    <w:name w:val="heading 1"/>
    <w:basedOn w:val="Normal"/>
    <w:next w:val="List2"/>
    <w:link w:val="Heading1Char"/>
    <w:uiPriority w:val="9"/>
    <w:qFormat/>
    <w:rsid w:val="00D0188D"/>
    <w:pPr>
      <w:keepNext/>
      <w:keepLines/>
      <w:numPr>
        <w:numId w:val="22"/>
      </w:numPr>
      <w:spacing w:before="24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Indent"/>
    <w:link w:val="Heading2Char"/>
    <w:uiPriority w:val="9"/>
    <w:unhideWhenUsed/>
    <w:qFormat/>
    <w:rsid w:val="002129A4"/>
    <w:pPr>
      <w:keepNext/>
      <w:keepLines/>
      <w:spacing w:before="20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2129A4"/>
    <w:pPr>
      <w:keepNext/>
      <w:keepLines/>
      <w:spacing w:before="200" w:after="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Indent"/>
    <w:link w:val="Heading4Char"/>
    <w:uiPriority w:val="9"/>
    <w:unhideWhenUsed/>
    <w:qFormat/>
    <w:rsid w:val="002129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79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9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9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9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9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C9"/>
  </w:style>
  <w:style w:type="paragraph" w:styleId="Footer">
    <w:name w:val="footer"/>
    <w:basedOn w:val="Normal"/>
    <w:link w:val="FooterChar"/>
    <w:uiPriority w:val="99"/>
    <w:unhideWhenUsed/>
    <w:rsid w:val="00E42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C9"/>
  </w:style>
  <w:style w:type="paragraph" w:styleId="BalloonText">
    <w:name w:val="Balloon Text"/>
    <w:basedOn w:val="Normal"/>
    <w:link w:val="BalloonTextChar"/>
    <w:uiPriority w:val="99"/>
    <w:semiHidden/>
    <w:unhideWhenUsed/>
    <w:rsid w:val="00E42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41F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018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129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129A4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C579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9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9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9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C35CE0"/>
    <w:pPr>
      <w:spacing w:after="0" w:line="240" w:lineRule="auto"/>
    </w:pPr>
  </w:style>
  <w:style w:type="paragraph" w:styleId="NormalIndent">
    <w:name w:val="Normal Indent"/>
    <w:basedOn w:val="Normal"/>
    <w:uiPriority w:val="98"/>
    <w:qFormat/>
    <w:rsid w:val="00E52BD0"/>
  </w:style>
  <w:style w:type="paragraph" w:styleId="ListParagraph">
    <w:name w:val="List Paragraph"/>
    <w:basedOn w:val="Normal"/>
    <w:uiPriority w:val="34"/>
    <w:qFormat/>
    <w:rsid w:val="00460CF8"/>
    <w:pPr>
      <w:spacing w:after="120" w:line="240" w:lineRule="auto"/>
      <w:ind w:left="720"/>
    </w:pPr>
  </w:style>
  <w:style w:type="character" w:styleId="BookTitle">
    <w:name w:val="Book Title"/>
    <w:basedOn w:val="DefaultParagraphFont"/>
    <w:uiPriority w:val="33"/>
    <w:qFormat/>
    <w:rsid w:val="009D5AC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qFormat/>
    <w:rsid w:val="009D5AC8"/>
    <w:rPr>
      <w:smallCaps/>
      <w:color w:val="C0504D" w:themeColor="accent2"/>
      <w:u w:val="single"/>
    </w:rPr>
  </w:style>
  <w:style w:type="character" w:styleId="Hyperlink">
    <w:name w:val="Hyperlink"/>
    <w:semiHidden/>
    <w:rsid w:val="00E94142"/>
    <w:rPr>
      <w:color w:val="0000FF"/>
      <w:u w:val="single"/>
    </w:rPr>
  </w:style>
  <w:style w:type="paragraph" w:styleId="List2">
    <w:name w:val="List 2"/>
    <w:basedOn w:val="Normal"/>
    <w:uiPriority w:val="99"/>
    <w:rsid w:val="00BA4E03"/>
    <w:pPr>
      <w:numPr>
        <w:ilvl w:val="1"/>
        <w:numId w:val="22"/>
      </w:numPr>
      <w:tabs>
        <w:tab w:val="clear" w:pos="720"/>
      </w:tabs>
      <w:spacing w:before="120" w:after="120" w:line="240" w:lineRule="auto"/>
      <w:ind w:left="1094" w:hanging="547"/>
    </w:pPr>
  </w:style>
  <w:style w:type="paragraph" w:styleId="List3">
    <w:name w:val="List 3"/>
    <w:basedOn w:val="Normal"/>
    <w:uiPriority w:val="99"/>
    <w:rsid w:val="00BA4E03"/>
    <w:pPr>
      <w:numPr>
        <w:ilvl w:val="2"/>
        <w:numId w:val="22"/>
      </w:numPr>
      <w:tabs>
        <w:tab w:val="clear" w:pos="1638"/>
      </w:tabs>
      <w:spacing w:before="120" w:after="120" w:line="240" w:lineRule="auto"/>
      <w:ind w:left="1800" w:hanging="720"/>
    </w:pPr>
  </w:style>
  <w:style w:type="paragraph" w:styleId="List4">
    <w:name w:val="List 4"/>
    <w:basedOn w:val="Normal"/>
    <w:uiPriority w:val="99"/>
    <w:rsid w:val="00C17C54"/>
    <w:pPr>
      <w:numPr>
        <w:ilvl w:val="3"/>
        <w:numId w:val="22"/>
      </w:numPr>
      <w:tabs>
        <w:tab w:val="clear" w:pos="2160"/>
      </w:tabs>
      <w:spacing w:before="120" w:after="120" w:line="240" w:lineRule="auto"/>
      <w:ind w:left="2707" w:hanging="907"/>
    </w:pPr>
  </w:style>
  <w:style w:type="paragraph" w:styleId="List5">
    <w:name w:val="List 5"/>
    <w:basedOn w:val="Normal"/>
    <w:uiPriority w:val="99"/>
    <w:rsid w:val="00970CB1"/>
    <w:pPr>
      <w:numPr>
        <w:ilvl w:val="4"/>
        <w:numId w:val="22"/>
      </w:numPr>
      <w:contextualSpacing/>
    </w:pPr>
  </w:style>
  <w:style w:type="paragraph" w:styleId="ListBullet2">
    <w:name w:val="List Bullet 2"/>
    <w:basedOn w:val="Normal"/>
    <w:uiPriority w:val="99"/>
    <w:rsid w:val="00FE1053"/>
    <w:pPr>
      <w:numPr>
        <w:numId w:val="19"/>
      </w:numPr>
      <w:spacing w:before="120" w:after="120" w:line="240" w:lineRule="auto"/>
      <w:contextualSpacing/>
    </w:pPr>
  </w:style>
  <w:style w:type="paragraph" w:customStyle="1" w:styleId="ListIndent2">
    <w:name w:val="List Indent 2"/>
    <w:basedOn w:val="NoSpacing"/>
    <w:qFormat/>
    <w:rsid w:val="003C7F5A"/>
    <w:pPr>
      <w:spacing w:before="120" w:after="120"/>
      <w:ind w:left="1800"/>
      <w:contextualSpacing/>
    </w:pPr>
  </w:style>
  <w:style w:type="paragraph" w:styleId="ListBullet3">
    <w:name w:val="List Bullet 3"/>
    <w:basedOn w:val="Normal"/>
    <w:uiPriority w:val="99"/>
    <w:rsid w:val="005457A2"/>
    <w:pPr>
      <w:numPr>
        <w:numId w:val="20"/>
      </w:numPr>
      <w:spacing w:before="120" w:after="120" w:line="240" w:lineRule="auto"/>
      <w:ind w:left="3240" w:hanging="274"/>
      <w:contextualSpacing/>
    </w:pPr>
  </w:style>
  <w:style w:type="paragraph" w:styleId="ListBullet">
    <w:name w:val="List Bullet"/>
    <w:basedOn w:val="Normal"/>
    <w:uiPriority w:val="99"/>
    <w:rsid w:val="004F568C"/>
    <w:pPr>
      <w:numPr>
        <w:numId w:val="23"/>
      </w:numPr>
      <w:spacing w:before="120" w:after="120" w:line="240" w:lineRule="auto"/>
      <w:contextualSpacing/>
    </w:pPr>
  </w:style>
  <w:style w:type="table" w:styleId="LightShading-Accent1">
    <w:name w:val="Light Shading Accent 1"/>
    <w:basedOn w:val="TableNormal"/>
    <w:uiPriority w:val="60"/>
    <w:rsid w:val="007A6F8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customXml" Target="../customXml/item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deblu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2C0A49C8BA048BE363EB9812F0BBB" ma:contentTypeVersion="10" ma:contentTypeDescription="Create a new document." ma:contentTypeScope="" ma:versionID="aa4432491be0d7d919f1d7f3f1163e7d">
  <xsd:schema xmlns:xsd="http://www.w3.org/2001/XMLSchema" xmlns:xs="http://www.w3.org/2001/XMLSchema" xmlns:p="http://schemas.microsoft.com/office/2006/metadata/properties" xmlns:ns2="32cad132-d279-47c5-bc8b-b6f5de5bc707" xmlns:ns3="7b960651-b951-44ce-a406-85f72410492a" targetNamespace="http://schemas.microsoft.com/office/2006/metadata/properties" ma:root="true" ma:fieldsID="210c92f1fab933f9b3d5f68b66336b49" ns2:_="" ns3:_="">
    <xsd:import namespace="32cad132-d279-47c5-bc8b-b6f5de5bc707"/>
    <xsd:import namespace="7b960651-b951-44ce-a406-85f72410492a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cad132-d279-47c5-bc8b-b6f5de5bc70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e6a75d9f-f87b-4f05-b00e-4a5cfe1f6e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60651-b951-44ce-a406-85f72410492a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6fe9abf3-23b9-477e-8755-c88ba6c9d8ba}" ma:internalName="TaxCatchAll" ma:showField="CatchAllData" ma:web="7b960651-b951-44ce-a406-85f724104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960651-b951-44ce-a406-85f72410492a" xsi:nil="true"/>
    <lcf76f155ced4ddcb4097134ff3c332f xmlns="32cad132-d279-47c5-bc8b-b6f5de5bc70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0A4AA4-EAF3-412B-AB1E-FBF931C21F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64974D-FC55-451E-ACF9-12B02CC32428}"/>
</file>

<file path=customXml/itemProps4.xml><?xml version="1.0" encoding="utf-8"?>
<ds:datastoreItem xmlns:ds="http://schemas.openxmlformats.org/officeDocument/2006/customXml" ds:itemID="{1FC9426B-5EAE-431D-8651-49189F43A962}"/>
</file>

<file path=customXml/itemProps5.xml><?xml version="1.0" encoding="utf-8"?>
<ds:datastoreItem xmlns:ds="http://schemas.openxmlformats.org/officeDocument/2006/customXml" ds:itemID="{AF9F450B-1326-41BD-8BD7-C20735DE6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Architectural &amp; Engineering Specifications</vt:lpstr>
    </vt:vector>
  </TitlesOfParts>
  <Company>Code Blue Corporation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Architectural &amp; Engineering Specifications</dc:title>
  <dc:subject>360-Degree PAS for 1 and 5 Series</dc:subject>
  <dc:creator>David Cook</dc:creator>
  <cp:keywords>pas1s;a&amp;e;ae-156</cp:keywords>
  <cp:lastModifiedBy>Michelle Ruud</cp:lastModifiedBy>
  <cp:revision>2</cp:revision>
  <cp:lastPrinted>2019-10-28T13:06:00Z</cp:lastPrinted>
  <dcterms:created xsi:type="dcterms:W3CDTF">2019-12-13T19:29:00Z</dcterms:created>
  <dcterms:modified xsi:type="dcterms:W3CDTF">2019-12-13T19:29:00Z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0x0101001922C0A49C8BA048BE363EB9812F0BBB</vt:lpwstr>
  </property>
  <property fmtid="{D5CDD505-2E9C-101B-9397-08002B2CF9AE}" pid="3" name="Order">
    <vt:r8>1032800</vt:r8>
  </property>
</Properties>
</file>